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35B6">
        <w:rPr>
          <w:rFonts w:ascii="Times New Roman" w:hAnsi="Times New Roman"/>
          <w:sz w:val="24"/>
          <w:szCs w:val="24"/>
        </w:rPr>
        <w:t>т 01.02</w:t>
      </w:r>
      <w:r w:rsidR="00D3029E">
        <w:rPr>
          <w:rFonts w:ascii="Times New Roman" w:hAnsi="Times New Roman"/>
          <w:sz w:val="24"/>
          <w:szCs w:val="24"/>
        </w:rPr>
        <w:t>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C635B6">
        <w:rPr>
          <w:rFonts w:ascii="Times New Roman" w:hAnsi="Times New Roman"/>
          <w:sz w:val="24"/>
          <w:szCs w:val="24"/>
        </w:rPr>
        <w:t>№ 10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C5D3D" w:rsidRPr="00C86529" w:rsidRDefault="00C669DF" w:rsidP="00C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C86529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</w:p>
    <w:p w:rsidR="00E77AF8" w:rsidRDefault="00CC5D3D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C86529" w:rsidRPr="00FE46EF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FE46EF" w:rsidRPr="00FE46EF">
        <w:rPr>
          <w:rFonts w:ascii="Times New Roman" w:hAnsi="Times New Roman"/>
          <w:bCs/>
          <w:sz w:val="24"/>
          <w:szCs w:val="24"/>
        </w:rPr>
        <w:t xml:space="preserve">Предоставление </w:t>
      </w:r>
    </w:p>
    <w:p w:rsidR="00E77AF8" w:rsidRDefault="00FE46EF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F2DF6" w:rsidRPr="00E77AF8" w:rsidRDefault="00FE46EF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строительства</w:t>
      </w:r>
      <w:r w:rsidR="00C86529" w:rsidRPr="00FE46EF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C86529" w:rsidRPr="006B7FF3" w:rsidRDefault="00C86529" w:rsidP="00BF37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 законом</w:t>
      </w:r>
      <w:r w:rsidRPr="00FB7F52">
        <w:t xml:space="preserve"> 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B7F52"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B7F52">
        <w:rPr>
          <w:color w:val="000000"/>
        </w:rPr>
        <w:t>руководствуясь</w:t>
      </w:r>
      <w:r w:rsidRPr="00FB7F52">
        <w:t xml:space="preserve"> Уставом сельского поселения Горноправдинск, </w:t>
      </w:r>
      <w:r w:rsidRPr="00FB7F52">
        <w:rPr>
          <w:color w:val="000000"/>
        </w:rPr>
        <w:t>постановлением администрации сельского поселения Горноправдинск от 03.10.2011</w:t>
      </w:r>
      <w:proofErr w:type="gramEnd"/>
      <w:r w:rsidRPr="00FB7F52">
        <w:rPr>
          <w:color w:val="000000"/>
        </w:rPr>
        <w:t xml:space="preserve"> № 152 «О Порядке разработки и утверждения административных регламентов пред</w:t>
      </w:r>
      <w:r w:rsidR="0051587A" w:rsidRPr="00FB7F52">
        <w:rPr>
          <w:color w:val="000000"/>
        </w:rPr>
        <w:t>оставления муниципальных услуг»</w:t>
      </w:r>
      <w:r w:rsidRPr="00FB7F52">
        <w:t>:</w:t>
      </w:r>
      <w:r w:rsidR="0051587A" w:rsidRPr="00FB7F52">
        <w:rPr>
          <w:color w:val="000000"/>
        </w:rPr>
        <w:tab/>
      </w:r>
    </w:p>
    <w:p w:rsidR="00D11E1A" w:rsidRPr="00FE46EF" w:rsidRDefault="00775943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="00C86529"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FE46EF" w:rsidRPr="00FE46EF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</w:t>
      </w:r>
      <w:r w:rsidR="00FE46EF">
        <w:rPr>
          <w:rFonts w:ascii="Times New Roman" w:hAnsi="Times New Roman"/>
          <w:bCs/>
          <w:sz w:val="24"/>
          <w:szCs w:val="24"/>
        </w:rPr>
        <w:t xml:space="preserve"> </w:t>
      </w:r>
      <w:r w:rsidR="00FE46EF" w:rsidRPr="00FE46EF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строительства</w:t>
      </w:r>
      <w:r w:rsidR="00C86529"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Pr="00C86529">
        <w:rPr>
          <w:rFonts w:ascii="Times New Roman" w:hAnsi="Times New Roman"/>
          <w:sz w:val="24"/>
          <w:szCs w:val="24"/>
        </w:rPr>
        <w:t xml:space="preserve"> </w:t>
      </w:r>
      <w:r w:rsidR="007F6203" w:rsidRPr="00C8652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.</w:t>
      </w:r>
    </w:p>
    <w:p w:rsidR="00D11E1A" w:rsidRPr="00FB7F52" w:rsidRDefault="00BF37FD" w:rsidP="00D11E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669DF" w:rsidRPr="00FB7F52">
        <w:rPr>
          <w:rFonts w:ascii="Times New Roman" w:hAnsi="Times New Roman"/>
          <w:color w:val="000000"/>
          <w:sz w:val="24"/>
          <w:szCs w:val="24"/>
        </w:rPr>
        <w:t xml:space="preserve">2. Признать утратившими 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силу:</w:t>
      </w:r>
    </w:p>
    <w:p w:rsidR="00D11E1A" w:rsidRPr="00401E50" w:rsidRDefault="00EF2DF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1E5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6529" w:rsidRPr="00401E50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D11E1A" w:rsidRPr="00401E50">
        <w:rPr>
          <w:rFonts w:ascii="Times New Roman" w:hAnsi="Times New Roman"/>
          <w:color w:val="000000"/>
          <w:sz w:val="24"/>
          <w:szCs w:val="24"/>
        </w:rPr>
        <w:t xml:space="preserve"> администрации сел</w:t>
      </w:r>
      <w:r w:rsidR="00C669DF" w:rsidRPr="00401E50">
        <w:rPr>
          <w:rFonts w:ascii="Times New Roman" w:hAnsi="Times New Roman"/>
          <w:color w:val="000000"/>
          <w:sz w:val="24"/>
          <w:szCs w:val="24"/>
        </w:rPr>
        <w:t xml:space="preserve">ьского поселения Горноправдинск </w:t>
      </w:r>
      <w:hyperlink r:id="rId9" w:tgtFrame="ChangingDocument" w:history="1">
        <w:r w:rsidR="00C669DF" w:rsidRPr="00401E50">
          <w:rPr>
            <w:rFonts w:ascii="Times New Roman" w:hAnsi="Times New Roman"/>
            <w:color w:val="0000FF"/>
            <w:sz w:val="24"/>
            <w:szCs w:val="24"/>
          </w:rPr>
          <w:t xml:space="preserve">№ </w:t>
        </w:r>
        <w:r w:rsidR="00401E50" w:rsidRPr="00401E50">
          <w:rPr>
            <w:rFonts w:ascii="Times New Roman" w:hAnsi="Times New Roman"/>
            <w:color w:val="0000FF"/>
            <w:sz w:val="24"/>
            <w:szCs w:val="24"/>
          </w:rPr>
          <w:t>132 от 06.06</w:t>
        </w:r>
        <w:r w:rsidR="00D11E1A" w:rsidRPr="00401E50">
          <w:rPr>
            <w:rFonts w:ascii="Times New Roman" w:hAnsi="Times New Roman"/>
            <w:color w:val="0000FF"/>
            <w:sz w:val="24"/>
            <w:szCs w:val="24"/>
          </w:rPr>
          <w:t>.201</w:t>
        </w:r>
      </w:hyperlink>
      <w:r w:rsidR="00401E50" w:rsidRPr="00401E50">
        <w:rPr>
          <w:rFonts w:ascii="Times New Roman" w:hAnsi="Times New Roman"/>
          <w:color w:val="0000FF"/>
          <w:sz w:val="24"/>
          <w:szCs w:val="24"/>
        </w:rPr>
        <w:t>9</w:t>
      </w:r>
      <w:r w:rsidR="00C669DF" w:rsidRPr="00401E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529" w:rsidRPr="00401E50">
        <w:rPr>
          <w:rFonts w:ascii="Times New Roman" w:hAnsi="Times New Roman"/>
          <w:color w:val="000000"/>
          <w:sz w:val="24"/>
          <w:szCs w:val="24"/>
        </w:rPr>
        <w:t>«</w:t>
      </w:r>
      <w:r w:rsidR="00C86529" w:rsidRPr="00401E50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</w:t>
      </w:r>
      <w:r w:rsidR="00401E50" w:rsidRPr="00401E50">
        <w:rPr>
          <w:rFonts w:ascii="Times New Roman" w:hAnsi="Times New Roman"/>
          <w:color w:val="000000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11E1A" w:rsidRPr="00401E50">
        <w:rPr>
          <w:rFonts w:ascii="Times New Roman" w:hAnsi="Times New Roman"/>
          <w:color w:val="000000"/>
          <w:sz w:val="24"/>
          <w:szCs w:val="24"/>
        </w:rPr>
        <w:t>;</w:t>
      </w:r>
    </w:p>
    <w:p w:rsidR="00CD4C25" w:rsidRPr="00BF37FD" w:rsidRDefault="00CD4C25" w:rsidP="007C54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color w:val="000000"/>
          <w:sz w:val="24"/>
          <w:szCs w:val="24"/>
        </w:rPr>
        <w:tab/>
      </w:r>
      <w:r w:rsidR="00775943" w:rsidRPr="00BF37F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37F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0" w:tgtFrame="ChangingDocument" w:history="1">
        <w:r w:rsidR="00401E50" w:rsidRPr="00BF37FD">
          <w:rPr>
            <w:rFonts w:ascii="Times New Roman" w:hAnsi="Times New Roman"/>
            <w:color w:val="0000FF"/>
            <w:sz w:val="24"/>
            <w:szCs w:val="24"/>
          </w:rPr>
          <w:t>№ 46 от 20</w:t>
        </w:r>
        <w:r w:rsidRPr="00BF37FD">
          <w:rPr>
            <w:rFonts w:ascii="Times New Roman" w:hAnsi="Times New Roman"/>
            <w:color w:val="0000FF"/>
            <w:sz w:val="24"/>
            <w:szCs w:val="24"/>
          </w:rPr>
          <w:t>.04.20</w:t>
        </w:r>
      </w:hyperlink>
      <w:r w:rsidR="00401E50" w:rsidRPr="00BF37FD">
        <w:rPr>
          <w:rFonts w:ascii="Times New Roman" w:hAnsi="Times New Roman"/>
          <w:color w:val="0000FF"/>
          <w:sz w:val="24"/>
          <w:szCs w:val="24"/>
        </w:rPr>
        <w:t>20</w:t>
      </w:r>
      <w:r w:rsidRPr="00BF3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DF" w:rsidRPr="00BF3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7FD" w:rsidRPr="00BF37FD">
        <w:rPr>
          <w:rFonts w:ascii="Times New Roman" w:hAnsi="Times New Roman"/>
          <w:color w:val="000000"/>
          <w:sz w:val="24"/>
          <w:szCs w:val="24"/>
        </w:rPr>
        <w:t>«</w:t>
      </w:r>
      <w:r w:rsidR="00BF37FD" w:rsidRPr="00BF37F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 от 06.06.2019 № 132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37FD">
        <w:rPr>
          <w:rFonts w:ascii="Times New Roman" w:hAnsi="Times New Roman"/>
          <w:sz w:val="24"/>
          <w:szCs w:val="24"/>
        </w:rPr>
        <w:t>»;</w:t>
      </w:r>
    </w:p>
    <w:p w:rsidR="00CD4C25" w:rsidRPr="00541D30" w:rsidRDefault="00CD4C25" w:rsidP="00BF37F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sz w:val="24"/>
          <w:szCs w:val="24"/>
        </w:rPr>
        <w:tab/>
        <w:t xml:space="preserve">- </w:t>
      </w:r>
      <w:r w:rsidR="008A0DE2" w:rsidRPr="007C5419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1" w:tgtFrame="ChangingDocument" w:history="1">
        <w:r w:rsidR="00BF37FD">
          <w:rPr>
            <w:rFonts w:ascii="Times New Roman" w:hAnsi="Times New Roman"/>
            <w:color w:val="0000FF"/>
            <w:sz w:val="24"/>
            <w:szCs w:val="24"/>
          </w:rPr>
          <w:t>№ 108 от 13.09</w:t>
        </w:r>
        <w:r w:rsidR="008A0DE2" w:rsidRPr="007C5419">
          <w:rPr>
            <w:rFonts w:ascii="Times New Roman" w:hAnsi="Times New Roman"/>
            <w:color w:val="0000FF"/>
            <w:sz w:val="24"/>
            <w:szCs w:val="24"/>
          </w:rPr>
          <w:t>.20</w:t>
        </w:r>
        <w:r w:rsidR="00BF37FD">
          <w:rPr>
            <w:rFonts w:ascii="Times New Roman" w:hAnsi="Times New Roman"/>
            <w:color w:val="0000FF"/>
            <w:sz w:val="24"/>
            <w:szCs w:val="24"/>
          </w:rPr>
          <w:t>2</w:t>
        </w:r>
        <w:r w:rsidR="008A0DE2" w:rsidRPr="007C5419">
          <w:rPr>
            <w:rFonts w:ascii="Times New Roman" w:hAnsi="Times New Roman"/>
            <w:color w:val="0000FF"/>
            <w:sz w:val="24"/>
            <w:szCs w:val="24"/>
          </w:rPr>
          <w:t>1</w:t>
        </w:r>
      </w:hyperlink>
      <w:r w:rsidR="008A0DE2" w:rsidRPr="007C541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F37FD">
        <w:rPr>
          <w:rFonts w:ascii="Times New Roman" w:hAnsi="Times New Roman"/>
          <w:color w:val="000000"/>
          <w:sz w:val="24"/>
          <w:szCs w:val="24"/>
        </w:rPr>
        <w:t>«</w:t>
      </w:r>
      <w:r w:rsidR="00BF37FD" w:rsidRPr="00BF37FD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Горноправдинск от 06.06.2019 № 132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37FD">
        <w:rPr>
          <w:rFonts w:ascii="Times New Roman" w:hAnsi="Times New Roman"/>
          <w:sz w:val="24"/>
          <w:szCs w:val="24"/>
        </w:rPr>
        <w:t>».</w:t>
      </w:r>
    </w:p>
    <w:p w:rsidR="00D11E1A" w:rsidRPr="00FB7F52" w:rsidRDefault="00BF37FD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E77AF8" w:rsidRPr="00FB7F52" w:rsidRDefault="00E77AF8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C8426B" w:rsidRPr="00E77AF8" w:rsidRDefault="008D408C" w:rsidP="00E77AF8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="00E77AF8">
        <w:t>О.С.Садков</w:t>
      </w:r>
      <w:proofErr w:type="spellEnd"/>
    </w:p>
    <w:p w:rsidR="00C8426B" w:rsidRPr="00C24682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C24682">
        <w:lastRenderedPageBreak/>
        <w:t>Приложение</w:t>
      </w:r>
    </w:p>
    <w:p w:rsidR="006F13CD" w:rsidRPr="00C24682" w:rsidRDefault="00C8426B" w:rsidP="006F13CD">
      <w:pPr>
        <w:pStyle w:val="ConsPlusNormal"/>
        <w:jc w:val="right"/>
        <w:outlineLvl w:val="1"/>
      </w:pPr>
      <w:r w:rsidRPr="00C24682">
        <w:t xml:space="preserve">к </w:t>
      </w:r>
      <w:r w:rsidR="006F13CD" w:rsidRPr="00C24682">
        <w:t xml:space="preserve">постановлению администрации </w:t>
      </w:r>
    </w:p>
    <w:p w:rsidR="00C8426B" w:rsidRPr="00C24682" w:rsidRDefault="006F13CD" w:rsidP="006F13CD">
      <w:pPr>
        <w:pStyle w:val="ConsPlusNormal"/>
        <w:jc w:val="right"/>
        <w:outlineLvl w:val="1"/>
      </w:pPr>
      <w:r w:rsidRPr="00C24682">
        <w:t xml:space="preserve">сельского поселения Горноправдинск </w:t>
      </w:r>
    </w:p>
    <w:p w:rsidR="006F13CD" w:rsidRPr="00C24682" w:rsidRDefault="00E77AF8" w:rsidP="006F13CD">
      <w:pPr>
        <w:pStyle w:val="ConsPlusNormal"/>
        <w:jc w:val="right"/>
        <w:outlineLvl w:val="1"/>
      </w:pPr>
      <w:r>
        <w:t>от 01.02</w:t>
      </w:r>
      <w:r w:rsidR="00BF37FD">
        <w:t>.2023</w:t>
      </w:r>
      <w:r>
        <w:t xml:space="preserve"> № 10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C24682" w:rsidRDefault="0091618A" w:rsidP="00EF2DF6">
      <w:pPr>
        <w:pStyle w:val="ConsPlusTitle"/>
        <w:jc w:val="center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Административный регламент</w:t>
      </w:r>
      <w:r w:rsidR="00EF2DF6" w:rsidRPr="00C24682">
        <w:rPr>
          <w:rFonts w:ascii="Times New Roman" w:hAnsi="Times New Roman" w:cs="Times New Roman"/>
        </w:rPr>
        <w:t xml:space="preserve"> </w:t>
      </w:r>
      <w:r w:rsidR="00446C32" w:rsidRPr="00C24682">
        <w:rPr>
          <w:rFonts w:ascii="Times New Roman" w:hAnsi="Times New Roman" w:cs="Times New Roman"/>
        </w:rPr>
        <w:t>п</w:t>
      </w:r>
      <w:r w:rsidRPr="00C24682">
        <w:rPr>
          <w:rFonts w:ascii="Times New Roman" w:hAnsi="Times New Roman" w:cs="Times New Roman"/>
        </w:rPr>
        <w:t xml:space="preserve">редоставления муниципальной услуги </w:t>
      </w:r>
    </w:p>
    <w:p w:rsidR="00F002AC" w:rsidRDefault="00BF37FD" w:rsidP="00EF2DF6">
      <w:pPr>
        <w:pStyle w:val="ConsPlusTitle"/>
        <w:jc w:val="center"/>
        <w:rPr>
          <w:rFonts w:ascii="Times New Roman" w:hAnsi="Times New Roman"/>
          <w:color w:val="000000"/>
          <w:lang w:bidi="ru-RU"/>
        </w:rPr>
      </w:pPr>
      <w:r w:rsidRPr="00C86529">
        <w:rPr>
          <w:rFonts w:ascii="Times New Roman" w:hAnsi="Times New Roman"/>
          <w:color w:val="000000"/>
          <w:lang w:bidi="ru-RU"/>
        </w:rPr>
        <w:t>«</w:t>
      </w:r>
      <w:r w:rsidRPr="00FE46EF">
        <w:rPr>
          <w:rFonts w:ascii="Times New Roman" w:hAnsi="Times New Roman"/>
          <w:bCs w:val="0"/>
        </w:rPr>
        <w:t>Предоставление разрешения на условно разрешенный вид использования</w:t>
      </w:r>
      <w:r>
        <w:rPr>
          <w:rFonts w:ascii="Times New Roman" w:hAnsi="Times New Roman"/>
          <w:bCs w:val="0"/>
        </w:rPr>
        <w:t xml:space="preserve"> </w:t>
      </w:r>
      <w:r w:rsidRPr="00FE46EF">
        <w:rPr>
          <w:rFonts w:ascii="Times New Roman" w:hAnsi="Times New Roman"/>
          <w:bCs w:val="0"/>
        </w:rPr>
        <w:t>земельного 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lang w:bidi="ru-RU"/>
        </w:rPr>
        <w:t>»</w:t>
      </w:r>
    </w:p>
    <w:p w:rsidR="00BF37FD" w:rsidRPr="00C24682" w:rsidRDefault="00BF37FD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216F82" w:rsidRPr="00B34D7D" w:rsidRDefault="007A4BFA" w:rsidP="00216F8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4D7D">
        <w:rPr>
          <w:rFonts w:ascii="Times New Roman" w:hAnsi="Times New Roman" w:cs="Times New Roman"/>
          <w:b w:val="0"/>
        </w:rPr>
        <w:tab/>
        <w:t xml:space="preserve">1.1. Административный регламент предоставления муниципальной услуги </w:t>
      </w:r>
      <w:r w:rsidR="00BF37FD" w:rsidRPr="00B34D7D">
        <w:rPr>
          <w:rFonts w:ascii="Times New Roman" w:hAnsi="Times New Roman" w:cs="Times New Roman"/>
          <w:b w:val="0"/>
          <w:color w:val="000000"/>
          <w:lang w:bidi="ru-RU"/>
        </w:rPr>
        <w:t>«</w:t>
      </w:r>
      <w:r w:rsidR="00BF37FD" w:rsidRPr="00B34D7D">
        <w:rPr>
          <w:rFonts w:ascii="Times New Roman" w:hAnsi="Times New Roman" w:cs="Times New Roman"/>
          <w:b w:val="0"/>
          <w:bCs w:val="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37FD" w:rsidRPr="00B34D7D">
        <w:rPr>
          <w:rFonts w:ascii="Times New Roman" w:hAnsi="Times New Roman" w:cs="Times New Roman"/>
          <w:b w:val="0"/>
          <w:color w:val="000000"/>
          <w:lang w:bidi="ru-RU"/>
        </w:rPr>
        <w:t>»</w:t>
      </w:r>
      <w:r w:rsidR="00BF37FD" w:rsidRPr="00B34D7D">
        <w:rPr>
          <w:rFonts w:ascii="Times New Roman" w:hAnsi="Times New Roman" w:cs="Times New Roman"/>
          <w:b w:val="0"/>
        </w:rPr>
        <w:t xml:space="preserve"> </w:t>
      </w:r>
      <w:r w:rsidRPr="00B34D7D">
        <w:rPr>
          <w:rFonts w:ascii="Times New Roman" w:hAnsi="Times New Roman" w:cs="Times New Roman"/>
          <w:b w:val="0"/>
        </w:rPr>
        <w:t xml:space="preserve"> (далее – Административный регламент) </w:t>
      </w:r>
      <w:r w:rsidR="00BF37FD" w:rsidRPr="00B34D7D">
        <w:rPr>
          <w:rFonts w:ascii="Times New Roman" w:hAnsi="Times New Roman" w:cs="Times New Roman"/>
          <w:b w:val="0"/>
        </w:rPr>
        <w:t>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услуга, услуга).</w:t>
      </w:r>
    </w:p>
    <w:p w:rsidR="00BF37FD" w:rsidRPr="00B34D7D" w:rsidRDefault="007A4BFA" w:rsidP="00BF37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4D7D">
        <w:rPr>
          <w:rFonts w:ascii="Times New Roman" w:hAnsi="Times New Roman" w:cs="Times New Roman"/>
          <w:b w:val="0"/>
        </w:rPr>
        <w:tab/>
      </w:r>
      <w:r w:rsidR="00BF37FD" w:rsidRPr="00B34D7D">
        <w:rPr>
          <w:rFonts w:ascii="Times New Roman" w:hAnsi="Times New Roman" w:cs="Times New Roman"/>
          <w:b w:val="0"/>
        </w:rPr>
        <w:t>1.2.</w:t>
      </w:r>
      <w:r w:rsidR="00BF37FD" w:rsidRPr="00B34D7D">
        <w:rPr>
          <w:rFonts w:ascii="Times New Roman" w:hAnsi="Times New Roman" w:cs="Times New Roman"/>
          <w:b w:val="0"/>
        </w:rPr>
        <w:tab/>
        <w:t>Полу</w:t>
      </w:r>
      <w:r w:rsidR="00E77AF8">
        <w:rPr>
          <w:rFonts w:ascii="Times New Roman" w:hAnsi="Times New Roman" w:cs="Times New Roman"/>
          <w:b w:val="0"/>
        </w:rPr>
        <w:t>чатели услуги:</w:t>
      </w:r>
      <w:r w:rsidR="00E77AF8">
        <w:rPr>
          <w:rFonts w:ascii="Times New Roman" w:hAnsi="Times New Roman" w:cs="Times New Roman"/>
          <w:b w:val="0"/>
        </w:rPr>
        <w:tab/>
        <w:t xml:space="preserve">физические лица, </w:t>
      </w:r>
      <w:r w:rsidR="00BF37FD" w:rsidRPr="00B34D7D">
        <w:rPr>
          <w:rFonts w:ascii="Times New Roman" w:hAnsi="Times New Roman" w:cs="Times New Roman"/>
          <w:b w:val="0"/>
        </w:rPr>
        <w:t>индивидуальные предприниматели, юридические лица (далее - заявитель).</w:t>
      </w:r>
    </w:p>
    <w:p w:rsidR="00447AB0" w:rsidRPr="00B34D7D" w:rsidRDefault="00BF37FD" w:rsidP="00BF37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4D7D">
        <w:rPr>
          <w:rFonts w:ascii="Times New Roman" w:hAnsi="Times New Roman" w:cs="Times New Roman"/>
          <w:b w:val="0"/>
        </w:rPr>
        <w:tab/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206EA4" w:rsidRPr="00B34D7D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ab/>
      </w:r>
      <w:r w:rsidR="007822FE" w:rsidRPr="00B34D7D">
        <w:rPr>
          <w:rFonts w:ascii="Times New Roman" w:hAnsi="Times New Roman"/>
          <w:sz w:val="24"/>
          <w:szCs w:val="24"/>
        </w:rPr>
        <w:t>1.3</w:t>
      </w:r>
      <w:r w:rsidRPr="00B34D7D">
        <w:rPr>
          <w:rFonts w:ascii="Times New Roman" w:hAnsi="Times New Roman"/>
          <w:sz w:val="24"/>
          <w:szCs w:val="24"/>
        </w:rPr>
        <w:t>. Информирование о порядке пред</w:t>
      </w:r>
      <w:r w:rsidR="00A420CA" w:rsidRPr="00B34D7D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B34D7D">
        <w:rPr>
          <w:rFonts w:ascii="Times New Roman" w:hAnsi="Times New Roman"/>
          <w:sz w:val="24"/>
          <w:szCs w:val="24"/>
        </w:rPr>
        <w:t>:</w:t>
      </w:r>
    </w:p>
    <w:p w:rsidR="00A420CA" w:rsidRPr="00B34D7D" w:rsidRDefault="00A420CA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ab/>
        <w:t>1.3.1.</w:t>
      </w:r>
      <w:r w:rsidRPr="00B34D7D">
        <w:rPr>
          <w:rFonts w:ascii="Times New Roman" w:hAnsi="Times New Roman"/>
          <w:sz w:val="24"/>
          <w:szCs w:val="24"/>
        </w:rPr>
        <w:tab/>
        <w:t xml:space="preserve">информация о порядке предоставления муниципальной услуги </w:t>
      </w:r>
      <w:r w:rsidR="00BA5D67">
        <w:rPr>
          <w:rFonts w:ascii="Times New Roman" w:hAnsi="Times New Roman"/>
          <w:sz w:val="24"/>
          <w:szCs w:val="24"/>
        </w:rPr>
        <w:t>предоставляется</w:t>
      </w:r>
      <w:r w:rsidRPr="00B34D7D">
        <w:rPr>
          <w:rFonts w:ascii="Times New Roman" w:hAnsi="Times New Roman"/>
          <w:sz w:val="24"/>
          <w:szCs w:val="24"/>
        </w:rPr>
        <w:t>:</w:t>
      </w:r>
    </w:p>
    <w:p w:rsidR="00681602" w:rsidRPr="00C24682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ab/>
        <w:t>1) непосредственно при личном приеме заявителя в</w:t>
      </w:r>
      <w:r w:rsidR="000C000F" w:rsidRPr="00B34D7D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 w:rsidR="000C000F" w:rsidRPr="00C24682">
        <w:rPr>
          <w:rFonts w:ascii="Times New Roman" w:hAnsi="Times New Roman"/>
          <w:sz w:val="24"/>
          <w:szCs w:val="24"/>
        </w:rPr>
        <w:t xml:space="preserve"> Горноправдинск</w:t>
      </w:r>
      <w:r w:rsidRPr="00C24682">
        <w:rPr>
          <w:rFonts w:ascii="Times New Roman" w:hAnsi="Times New Roman"/>
          <w:sz w:val="24"/>
          <w:szCs w:val="24"/>
        </w:rPr>
        <w:t xml:space="preserve"> (далее</w:t>
      </w:r>
      <w:r w:rsidR="000C000F" w:rsidRPr="00C24682">
        <w:rPr>
          <w:rFonts w:ascii="Times New Roman" w:hAnsi="Times New Roman"/>
          <w:sz w:val="24"/>
          <w:szCs w:val="24"/>
        </w:rPr>
        <w:t xml:space="preserve"> – У</w:t>
      </w:r>
      <w:r w:rsidRPr="00C24682">
        <w:rPr>
          <w:rFonts w:ascii="Times New Roman" w:hAnsi="Times New Roman"/>
          <w:sz w:val="24"/>
          <w:szCs w:val="24"/>
        </w:rPr>
        <w:t>полномоченный орган) или многофункциональном центре предоставления</w:t>
      </w:r>
      <w:r w:rsidR="000C000F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государственных и муниципальных услуг (далее – многофункциональный центр);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 xml:space="preserve">2) по телефону </w:t>
      </w:r>
      <w:r w:rsidRPr="00C24682">
        <w:rPr>
          <w:rFonts w:ascii="Times New Roman" w:hAnsi="Times New Roman"/>
          <w:sz w:val="24"/>
          <w:szCs w:val="24"/>
        </w:rPr>
        <w:t xml:space="preserve">в </w:t>
      </w:r>
      <w:r w:rsidR="00206EA4" w:rsidRPr="00C24682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связи;</w:t>
      </w:r>
    </w:p>
    <w:p w:rsidR="000C000F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06EA4" w:rsidRDefault="00A8783E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</w:t>
      </w:r>
      <w:r w:rsidR="000C000F" w:rsidRPr="00C24682">
        <w:rPr>
          <w:rFonts w:ascii="Times New Roman" w:hAnsi="Times New Roman"/>
          <w:sz w:val="24"/>
          <w:szCs w:val="24"/>
        </w:rPr>
        <w:t xml:space="preserve">Единый портал </w:t>
      </w:r>
      <w:r w:rsidR="00206EA4" w:rsidRPr="00C24682">
        <w:rPr>
          <w:rFonts w:ascii="Times New Roman" w:hAnsi="Times New Roman"/>
          <w:sz w:val="24"/>
          <w:szCs w:val="24"/>
        </w:rPr>
        <w:t>государственных и муниципальных услуг (функций</w:t>
      </w:r>
      <w:r w:rsidR="000C000F" w:rsidRPr="00C24682">
        <w:rPr>
          <w:rFonts w:ascii="Times New Roman" w:hAnsi="Times New Roman"/>
          <w:sz w:val="24"/>
          <w:szCs w:val="24"/>
        </w:rPr>
        <w:t>)»</w:t>
      </w:r>
      <w:r w:rsidR="00681602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</w:t>
      </w:r>
      <w:hyperlink r:id="rId12" w:history="1">
        <w:r w:rsidR="00681602" w:rsidRPr="00C24682">
          <w:rPr>
            <w:rStyle w:val="a7"/>
            <w:rFonts w:ascii="Times New Roman" w:hAnsi="Times New Roman"/>
            <w:sz w:val="24"/>
            <w:szCs w:val="24"/>
          </w:rPr>
          <w:t>https://www.gosuslugi.ru/</w:t>
        </w:r>
      </w:hyperlink>
      <w:r w:rsidR="00206EA4" w:rsidRPr="00C24682">
        <w:rPr>
          <w:rFonts w:ascii="Times New Roman" w:hAnsi="Times New Roman"/>
          <w:sz w:val="24"/>
          <w:szCs w:val="24"/>
        </w:rPr>
        <w:t>)</w:t>
      </w:r>
      <w:r w:rsidR="00681602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(далее – ЕПГУ);</w:t>
      </w:r>
    </w:p>
    <w:p w:rsidR="00BF37FD" w:rsidRPr="00BF37FD" w:rsidRDefault="00BF37FD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37FD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</w:t>
      </w:r>
      <w:r w:rsidRPr="00BF37FD">
        <w:rPr>
          <w:rFonts w:ascii="Times New Roman" w:hAnsi="Times New Roman"/>
          <w:sz w:val="24"/>
          <w:szCs w:val="24"/>
          <w:lang w:eastAsia="en-US" w:bidi="en-US"/>
        </w:rPr>
        <w:t>(</w:t>
      </w:r>
      <w:hyperlink r:id="rId13" w:history="1"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val="en-US" w:eastAsia="en-US" w:bidi="en-US"/>
          </w:rPr>
          <w:t>http</w:t>
        </w:r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eastAsia="en-US" w:bidi="en-US"/>
          </w:rPr>
          <w:t>://</w:t>
        </w:r>
        <w:proofErr w:type="spellStart"/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val="en-US" w:eastAsia="en-US" w:bidi="en-US"/>
          </w:rPr>
          <w:t>frgu</w:t>
        </w:r>
        <w:proofErr w:type="spellEnd"/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eastAsia="en-US" w:bidi="en-US"/>
          </w:rPr>
          <w:t>.</w:t>
        </w:r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val="en-US" w:eastAsia="en-US" w:bidi="en-US"/>
          </w:rPr>
          <w:t>ru</w:t>
        </w:r>
      </w:hyperlink>
      <w:r w:rsidRPr="00BF37FD"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 w:rsidRPr="00BF37FD">
        <w:rPr>
          <w:rFonts w:ascii="Times New Roman" w:hAnsi="Times New Roman"/>
          <w:sz w:val="24"/>
          <w:szCs w:val="24"/>
        </w:rPr>
        <w:t>(далее - Региональный реестр)</w:t>
      </w:r>
      <w:r>
        <w:rPr>
          <w:rFonts w:ascii="Times New Roman" w:hAnsi="Times New Roman"/>
          <w:sz w:val="24"/>
          <w:szCs w:val="24"/>
        </w:rPr>
        <w:t>;</w:t>
      </w:r>
    </w:p>
    <w:p w:rsidR="00206EA4" w:rsidRPr="00C24682" w:rsidRDefault="00681602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на официальном сайте Уполномоченного органа (</w:t>
      </w:r>
      <w:r w:rsidR="00761A70" w:rsidRPr="00C24682">
        <w:rPr>
          <w:rFonts w:ascii="Times New Roman" w:hAnsi="Times New Roman"/>
          <w:sz w:val="24"/>
          <w:szCs w:val="24"/>
        </w:rPr>
        <w:t>сайт Ханты-Мансийского района www.hmrn.ru  раздел «Сельские поселения» подраздел «Сельское поселение Горноправдинск»</w:t>
      </w:r>
      <w:r w:rsidR="00206EA4" w:rsidRPr="00C24682">
        <w:rPr>
          <w:rFonts w:ascii="Times New Roman" w:hAnsi="Times New Roman"/>
          <w:sz w:val="24"/>
          <w:szCs w:val="24"/>
        </w:rPr>
        <w:t>);</w:t>
      </w:r>
    </w:p>
    <w:p w:rsidR="007822FE" w:rsidRDefault="00761A70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5) посредством размещения инфор</w:t>
      </w:r>
      <w:r w:rsidRPr="00C24682">
        <w:rPr>
          <w:rFonts w:ascii="Times New Roman" w:hAnsi="Times New Roman"/>
          <w:sz w:val="24"/>
          <w:szCs w:val="24"/>
        </w:rPr>
        <w:t xml:space="preserve">мации на информационных стендах </w:t>
      </w:r>
      <w:r w:rsidR="00206EA4" w:rsidRPr="00C24682">
        <w:rPr>
          <w:rFonts w:ascii="Times New Roman" w:hAnsi="Times New Roman"/>
          <w:sz w:val="24"/>
          <w:szCs w:val="24"/>
        </w:rPr>
        <w:t>Уполномоченного органа или многофункционального центра.</w:t>
      </w:r>
    </w:p>
    <w:p w:rsidR="00A420CA" w:rsidRPr="00A420CA" w:rsidRDefault="00A420CA" w:rsidP="00A4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FF7">
        <w:rPr>
          <w:rFonts w:ascii="Times New Roman" w:hAnsi="Times New Roman"/>
          <w:sz w:val="24"/>
          <w:szCs w:val="24"/>
        </w:rPr>
        <w:t xml:space="preserve">1.3.2. </w:t>
      </w:r>
      <w:r w:rsidRPr="00A420CA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A420CA" w:rsidRPr="00A420CA" w:rsidRDefault="00A420CA" w:rsidP="00A4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FF7">
        <w:rPr>
          <w:rFonts w:ascii="Times New Roman" w:hAnsi="Times New Roman"/>
          <w:sz w:val="24"/>
          <w:szCs w:val="24"/>
        </w:rPr>
        <w:t xml:space="preserve">1) </w:t>
      </w:r>
      <w:r w:rsidRPr="00A420CA">
        <w:rPr>
          <w:rFonts w:ascii="Times New Roman" w:hAnsi="Times New Roman"/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A420CA" w:rsidRDefault="00A420CA" w:rsidP="00A4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FF7">
        <w:rPr>
          <w:rFonts w:ascii="Times New Roman" w:hAnsi="Times New Roman"/>
          <w:sz w:val="24"/>
          <w:szCs w:val="24"/>
        </w:rPr>
        <w:t xml:space="preserve">2) </w:t>
      </w:r>
      <w:r w:rsidRPr="00A420CA">
        <w:rPr>
          <w:rFonts w:ascii="Times New Roman" w:hAnsi="Times New Roman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>1.3.3.</w:t>
      </w:r>
      <w:r w:rsidRPr="001B5FF7">
        <w:rPr>
          <w:rFonts w:ascii="Times New Roman" w:hAnsi="Times New Roman"/>
          <w:sz w:val="24"/>
          <w:szCs w:val="24"/>
        </w:rPr>
        <w:tab/>
        <w:t>Информация о порядке и сроках предоставления муниципальной услуги предоставляется заявителю бесплатно.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>1.3.4.</w:t>
      </w:r>
      <w:r w:rsidRPr="001B5FF7">
        <w:rPr>
          <w:rFonts w:ascii="Times New Roman" w:hAnsi="Times New Roman"/>
          <w:sz w:val="24"/>
          <w:szCs w:val="24"/>
        </w:rPr>
        <w:tab/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</w:t>
      </w:r>
      <w:r w:rsidRPr="001B5FF7">
        <w:rPr>
          <w:rFonts w:ascii="Times New Roman" w:hAnsi="Times New Roman"/>
          <w:sz w:val="24"/>
          <w:szCs w:val="24"/>
        </w:rPr>
        <w:lastRenderedPageBreak/>
        <w:t xml:space="preserve">нахождения, справочных телефонах, времени работы Уполномоченного органа о графике приема заявлений на 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1B5FF7">
        <w:rPr>
          <w:rFonts w:ascii="Times New Roman" w:hAnsi="Times New Roman"/>
          <w:sz w:val="24"/>
          <w:szCs w:val="24"/>
        </w:rPr>
        <w:t>услуги.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5FF7">
        <w:rPr>
          <w:rFonts w:ascii="Times New Roman" w:hAnsi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C54EE" w:rsidRDefault="001B5FF7" w:rsidP="00E6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 xml:space="preserve">Информация о ходе рассмотрения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5FF7">
        <w:rPr>
          <w:rFonts w:ascii="Times New Roman" w:hAnsi="Times New Roman"/>
          <w:sz w:val="24"/>
          <w:szCs w:val="24"/>
        </w:rPr>
        <w:t xml:space="preserve"> услуги и о результатах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5FF7">
        <w:rPr>
          <w:rFonts w:ascii="Times New Roman" w:hAnsi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822FE" w:rsidRPr="00C24682" w:rsidRDefault="007822FE" w:rsidP="007822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iroFont-15-0"/>
          <w:sz w:val="24"/>
          <w:szCs w:val="24"/>
        </w:rPr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0BF" w:rsidRDefault="00E62E30" w:rsidP="00F750BF">
      <w:pPr>
        <w:pStyle w:val="11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firstLine="743"/>
        <w:jc w:val="both"/>
        <w:rPr>
          <w:sz w:val="24"/>
          <w:szCs w:val="24"/>
        </w:rPr>
      </w:pPr>
      <w:r w:rsidRPr="00A23937">
        <w:rPr>
          <w:sz w:val="24"/>
          <w:szCs w:val="24"/>
        </w:rPr>
        <w:t>На</w:t>
      </w:r>
      <w:r w:rsidR="00F750BF">
        <w:rPr>
          <w:sz w:val="24"/>
          <w:szCs w:val="24"/>
        </w:rPr>
        <w:t xml:space="preserve">именование муниципальной услуги: </w:t>
      </w:r>
    </w:p>
    <w:p w:rsidR="00F656E3" w:rsidRPr="00F750BF" w:rsidRDefault="00F750BF" w:rsidP="00F750BF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4FB6" w:rsidRPr="00F750BF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A4A68" w:rsidRPr="00F656E3" w:rsidRDefault="005A4A68" w:rsidP="00F656E3">
      <w:pPr>
        <w:pStyle w:val="11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firstLine="743"/>
        <w:jc w:val="both"/>
        <w:rPr>
          <w:sz w:val="24"/>
          <w:szCs w:val="24"/>
        </w:rPr>
      </w:pPr>
      <w:r w:rsidRPr="00F656E3">
        <w:rPr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Pr="00F656E3">
        <w:rPr>
          <w:bCs/>
          <w:sz w:val="24"/>
          <w:szCs w:val="24"/>
        </w:rPr>
        <w:t xml:space="preserve"> </w:t>
      </w:r>
      <w:r w:rsidRPr="00F656E3">
        <w:rPr>
          <w:sz w:val="24"/>
          <w:szCs w:val="24"/>
        </w:rPr>
        <w:t>услугу</w:t>
      </w:r>
    </w:p>
    <w:p w:rsidR="005A4A68" w:rsidRDefault="00F656E3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4A68" w:rsidRPr="00C24682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– администрацией сельского поселения Горноправдинск.</w:t>
      </w:r>
    </w:p>
    <w:p w:rsidR="00F750BF" w:rsidRPr="00F750BF" w:rsidRDefault="00F750BF" w:rsidP="00F7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50BF">
        <w:rPr>
          <w:rFonts w:ascii="Times New Roman" w:hAnsi="Times New Roman"/>
          <w:sz w:val="24"/>
          <w:szCs w:val="24"/>
        </w:rPr>
        <w:t>2.3.</w:t>
      </w:r>
      <w:r w:rsidRPr="00F750BF">
        <w:rPr>
          <w:rFonts w:ascii="Times New Roman" w:hAnsi="Times New Roman"/>
          <w:sz w:val="24"/>
          <w:szCs w:val="24"/>
        </w:rPr>
        <w:tab/>
        <w:t>Перечень нормативных правовых актов, регулирующих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F750BF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.</w:t>
      </w:r>
    </w:p>
    <w:p w:rsidR="0049632E" w:rsidRDefault="00F750BF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50BF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  <w:bookmarkStart w:id="0" w:name="Par116"/>
      <w:bookmarkEnd w:id="0"/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632E">
        <w:rPr>
          <w:rFonts w:ascii="Times New Roman" w:hAnsi="Times New Roman"/>
          <w:sz w:val="24"/>
          <w:szCs w:val="24"/>
        </w:rPr>
        <w:t>2.4. Описание результата предоставления муниципальной услуги.</w:t>
      </w:r>
    </w:p>
    <w:p w:rsidR="0049632E" w:rsidRPr="00BA5D67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</w:r>
      <w:r w:rsidRPr="00BA5D67">
        <w:rPr>
          <w:rFonts w:ascii="Times New Roman" w:hAnsi="Times New Roman"/>
          <w:sz w:val="24"/>
          <w:szCs w:val="24"/>
        </w:rPr>
        <w:t>2.4.1. Результатами предоставления муниципальной услуги являются:</w:t>
      </w:r>
    </w:p>
    <w:p w:rsidR="0049632E" w:rsidRPr="00BA5D67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67">
        <w:rPr>
          <w:rFonts w:ascii="Times New Roman" w:hAnsi="Times New Roman"/>
          <w:sz w:val="24"/>
          <w:szCs w:val="24"/>
        </w:rPr>
        <w:tab/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49632E" w:rsidRPr="00BA5D67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67">
        <w:rPr>
          <w:rFonts w:ascii="Times New Roman" w:hAnsi="Times New Roman"/>
          <w:sz w:val="24"/>
          <w:szCs w:val="24"/>
        </w:rPr>
        <w:tab/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49632E">
        <w:rPr>
          <w:rFonts w:ascii="Times New Roman" w:hAnsi="Times New Roman"/>
          <w:sz w:val="24"/>
          <w:szCs w:val="24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>результатом предоставления муниципальной услуги.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заявлении, один из результатов, указанных в пункте 2.4 Административного регламента.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2.5.2. В случае</w:t>
      </w:r>
      <w:proofErr w:type="gramStart"/>
      <w:r w:rsidRPr="0049632E">
        <w:rPr>
          <w:rFonts w:ascii="Times New Roman" w:hAnsi="Times New Roman"/>
          <w:sz w:val="24"/>
          <w:szCs w:val="24"/>
        </w:rPr>
        <w:t>,</w:t>
      </w:r>
      <w:proofErr w:type="gramEnd"/>
      <w:r w:rsidRPr="0049632E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2.5.3. Приостановление срока предоставления муниципальной услуги не предусмотрено.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lastRenderedPageBreak/>
        <w:tab/>
        <w:t>2.5.4.</w:t>
      </w:r>
      <w:r w:rsidRPr="0049632E">
        <w:rPr>
          <w:rFonts w:ascii="Times New Roman" w:hAnsi="Times New Roman"/>
          <w:sz w:val="24"/>
          <w:szCs w:val="24"/>
        </w:rPr>
        <w:tab/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224B2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2.6.1. Для получения муниципальной услуги заявитель представляет следующие документы: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документ, удостоверяющий личность;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3) заявление: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 xml:space="preserve">- в форме документа на бумажном носителе по форме, </w:t>
      </w:r>
      <w:r w:rsidRPr="00BA5D67">
        <w:rPr>
          <w:rFonts w:ascii="Times New Roman" w:hAnsi="Times New Roman"/>
          <w:sz w:val="24"/>
          <w:szCs w:val="24"/>
        </w:rPr>
        <w:t xml:space="preserve">согласно приложению № 1 к </w:t>
      </w:r>
      <w:r w:rsidRPr="00224B2C">
        <w:rPr>
          <w:rFonts w:ascii="Times New Roman" w:hAnsi="Times New Roman"/>
          <w:sz w:val="24"/>
          <w:szCs w:val="24"/>
        </w:rPr>
        <w:t>настоящему Административному регламенту;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224B2C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24B2C">
        <w:rPr>
          <w:rFonts w:ascii="Times New Roman" w:hAnsi="Times New Roman"/>
          <w:sz w:val="24"/>
          <w:szCs w:val="24"/>
        </w:rPr>
        <w:t>ии и ау</w:t>
      </w:r>
      <w:proofErr w:type="gramEnd"/>
      <w:r w:rsidRPr="00224B2C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2.6.2. К заявлению прилагаются: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24B2C" w:rsidRPr="001801BD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</w:t>
      </w:r>
      <w:r w:rsidRPr="001801BD">
        <w:rPr>
          <w:rFonts w:ascii="Times New Roman" w:hAnsi="Times New Roman"/>
          <w:sz w:val="24"/>
          <w:szCs w:val="24"/>
        </w:rPr>
        <w:t>2.5.2.</w:t>
      </w:r>
      <w:proofErr w:type="gramEnd"/>
      <w:r w:rsidRPr="001801BD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224B2C">
        <w:rPr>
          <w:rFonts w:ascii="Times New Roman" w:hAnsi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лично или посредством почтового отправления в орган местного самоуправления;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через МФЦ;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2) через Региональный портал или Единый портал.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2.6.4. Запрещается требовать от заявителя: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224B2C">
        <w:rPr>
          <w:rFonts w:ascii="Times New Roman" w:hAnsi="Times New Roman"/>
          <w:sz w:val="24"/>
          <w:szCs w:val="24"/>
        </w:rPr>
        <w:lastRenderedPageBreak/>
        <w:t>регулирующими отношения, возникающие в связи с предоставлением государственных и муниципальных услуг;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24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B2C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01BD" w:rsidRDefault="00224B2C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</w:t>
      </w:r>
      <w:proofErr w:type="gramEnd"/>
      <w:r w:rsidRPr="00224B2C">
        <w:rPr>
          <w:rFonts w:ascii="Times New Roman" w:hAnsi="Times New Roman"/>
          <w:sz w:val="24"/>
          <w:szCs w:val="24"/>
        </w:rPr>
        <w:t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601E" w:rsidRDefault="001801BD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BD">
        <w:rPr>
          <w:rFonts w:ascii="Times New Roman" w:hAnsi="Times New Roman"/>
          <w:sz w:val="24"/>
          <w:szCs w:val="24"/>
        </w:rPr>
        <w:t xml:space="preserve">2.7. </w:t>
      </w:r>
      <w:r w:rsidR="00CC601E" w:rsidRPr="001801BD">
        <w:rPr>
          <w:rFonts w:ascii="Times New Roman" w:hAnsi="Times New Roman"/>
          <w:sz w:val="24"/>
          <w:szCs w:val="24"/>
        </w:rPr>
        <w:t>Исчерпывающий перечень документов и сведений, необходимых в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соответствии с нормативными правовыми актами для предоставления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муниципальной</w:t>
      </w:r>
      <w:r w:rsidR="00CC601E" w:rsidRPr="001801BD">
        <w:rPr>
          <w:rFonts w:ascii="Times New Roman" w:hAnsi="Times New Roman"/>
          <w:bCs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услуги, которые находятся в распоряжении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участвующих в предоставлении государственных или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2.7.1. </w:t>
      </w:r>
      <w:r w:rsidRPr="001801BD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1801BD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1801BD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3) </w:t>
      </w:r>
      <w:r w:rsidRPr="001801BD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1801BD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BD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1801BD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Pr="001801BD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1801BD">
        <w:rPr>
          <w:rFonts w:ascii="Times New Roman" w:hAnsi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2.7.3. </w:t>
      </w:r>
      <w:r w:rsidRPr="001801BD">
        <w:rPr>
          <w:rFonts w:ascii="Times New Roman" w:hAnsi="Times New Roman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BD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 </w:t>
      </w:r>
      <w:r w:rsidRPr="009420A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0A6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9420A6">
        <w:rPr>
          <w:rFonts w:ascii="Times New Roman" w:hAnsi="Times New Roman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9420A6">
        <w:rPr>
          <w:rFonts w:ascii="Times New Roman" w:hAnsi="Times New Roman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9420A6">
        <w:rPr>
          <w:rFonts w:ascii="Times New Roman" w:hAnsi="Times New Roman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9420A6">
        <w:rPr>
          <w:rFonts w:ascii="Times New Roman" w:hAnsi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9420A6">
        <w:rPr>
          <w:rFonts w:ascii="Times New Roman" w:hAnsi="Times New Roman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9420A6">
        <w:rPr>
          <w:rFonts w:ascii="Times New Roman" w:hAnsi="Times New Roman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9) несоблюдение установленных стать</w:t>
      </w:r>
      <w:r>
        <w:rPr>
          <w:rFonts w:ascii="Times New Roman" w:hAnsi="Times New Roman"/>
          <w:sz w:val="24"/>
          <w:szCs w:val="24"/>
        </w:rPr>
        <w:t>ей 11 Федерального закона № 63-</w:t>
      </w:r>
      <w:r w:rsidRPr="009420A6">
        <w:rPr>
          <w:rFonts w:ascii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 </w:t>
      </w:r>
      <w:r w:rsidRPr="009420A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0A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2.9.1. </w:t>
      </w:r>
      <w:r w:rsidRPr="009420A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2.9.2. </w:t>
      </w:r>
      <w:r w:rsidRPr="009420A6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9420A6">
        <w:rPr>
          <w:rFonts w:ascii="Times New Roman" w:hAnsi="Times New Roman"/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0A6">
        <w:rPr>
          <w:rFonts w:ascii="Times New Roman" w:hAnsi="Times New Roman"/>
          <w:sz w:val="24"/>
          <w:szCs w:val="24"/>
        </w:rPr>
        <w:t xml:space="preserve"> 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9420A6">
        <w:rPr>
          <w:rFonts w:ascii="Times New Roman" w:hAnsi="Times New Roman"/>
          <w:sz w:val="24"/>
          <w:szCs w:val="24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9420A6">
        <w:rPr>
          <w:rFonts w:ascii="Times New Roman" w:hAnsi="Times New Roman"/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9420A6">
        <w:rPr>
          <w:rFonts w:ascii="Times New Roman" w:hAnsi="Times New Roman"/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9420A6">
        <w:rPr>
          <w:rFonts w:ascii="Times New Roman" w:hAnsi="Times New Roman"/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9420A6">
        <w:rPr>
          <w:rFonts w:ascii="Times New Roman" w:hAnsi="Times New Roman"/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</w:t>
      </w:r>
      <w:r w:rsidRPr="009420A6">
        <w:rPr>
          <w:rFonts w:ascii="Times New Roman" w:hAnsi="Times New Roman"/>
          <w:sz w:val="24"/>
          <w:szCs w:val="24"/>
        </w:rPr>
        <w:t xml:space="preserve">земельный участок, в отношении которого </w:t>
      </w:r>
      <w:proofErr w:type="gramStart"/>
      <w:r w:rsidRPr="009420A6">
        <w:rPr>
          <w:rFonts w:ascii="Times New Roman" w:hAnsi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9420A6">
        <w:rPr>
          <w:rFonts w:ascii="Times New Roman" w:hAnsi="Times New Roman"/>
          <w:sz w:val="24"/>
          <w:szCs w:val="24"/>
        </w:rPr>
        <w:t xml:space="preserve"> пересечение с границами земель лесного фонда;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9) </w:t>
      </w:r>
      <w:r w:rsidRPr="009420A6"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10) </w:t>
      </w:r>
      <w:r w:rsidRPr="009420A6">
        <w:rPr>
          <w:rFonts w:ascii="Times New Roman" w:hAnsi="Times New Roman"/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11) </w:t>
      </w:r>
      <w:r w:rsidRPr="009420A6">
        <w:rPr>
          <w:rFonts w:ascii="Times New Roman" w:hAnsi="Times New Roman"/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12) </w:t>
      </w:r>
      <w:r w:rsidRPr="009420A6">
        <w:rPr>
          <w:rFonts w:ascii="Times New Roman" w:hAnsi="Times New Roman"/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B3003B">
        <w:rPr>
          <w:rFonts w:ascii="Times New Roman" w:hAnsi="Times New Roman"/>
          <w:sz w:val="24"/>
          <w:szCs w:val="24"/>
        </w:rPr>
        <w:t>о разрешенный вид использования.</w:t>
      </w:r>
    </w:p>
    <w:p w:rsidR="0071006A" w:rsidRPr="00B3003B" w:rsidRDefault="00B3003B" w:rsidP="00B3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003B">
        <w:rPr>
          <w:rFonts w:ascii="Times New Roman" w:hAnsi="Times New Roman"/>
          <w:sz w:val="24"/>
          <w:szCs w:val="24"/>
        </w:rPr>
        <w:t xml:space="preserve">2.10. </w:t>
      </w:r>
      <w:r w:rsidR="0071006A" w:rsidRPr="00B3003B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1006A" w:rsidRPr="00B3003B">
        <w:rPr>
          <w:rFonts w:ascii="Times New Roman" w:hAnsi="Times New Roman"/>
          <w:bCs/>
          <w:sz w:val="24"/>
          <w:szCs w:val="24"/>
        </w:rPr>
        <w:t xml:space="preserve"> </w:t>
      </w:r>
      <w:r w:rsidR="0071006A" w:rsidRPr="00B3003B">
        <w:rPr>
          <w:rFonts w:ascii="Times New Roman" w:hAnsi="Times New Roman"/>
          <w:sz w:val="24"/>
          <w:szCs w:val="24"/>
        </w:rPr>
        <w:t>услуги</w:t>
      </w:r>
      <w:r w:rsidRPr="00B3003B">
        <w:rPr>
          <w:rFonts w:ascii="Times New Roman" w:hAnsi="Times New Roman"/>
          <w:sz w:val="24"/>
          <w:szCs w:val="24"/>
        </w:rPr>
        <w:t>.</w:t>
      </w:r>
    </w:p>
    <w:p w:rsidR="00566AEB" w:rsidRDefault="008301C5" w:rsidP="0056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Предоставление </w:t>
      </w:r>
      <w:r w:rsidR="009D7B26" w:rsidRPr="00B3003B">
        <w:rPr>
          <w:rFonts w:ascii="Times New Roman" w:hAnsi="Times New Roman"/>
          <w:sz w:val="24"/>
          <w:szCs w:val="24"/>
        </w:rPr>
        <w:t>муниципальной ус</w:t>
      </w:r>
      <w:r w:rsidR="00BB6E7B" w:rsidRPr="00B3003B">
        <w:rPr>
          <w:rFonts w:ascii="Times New Roman" w:hAnsi="Times New Roman"/>
          <w:sz w:val="24"/>
          <w:szCs w:val="24"/>
        </w:rPr>
        <w:t xml:space="preserve">луги осуществляется бесплатно. </w:t>
      </w:r>
      <w:r w:rsidR="009D7B26" w:rsidRPr="00B3003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1006A" w:rsidRPr="00566AEB" w:rsidRDefault="00566AEB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AEB">
        <w:rPr>
          <w:rFonts w:ascii="Times New Roman" w:hAnsi="Times New Roman"/>
          <w:sz w:val="24"/>
          <w:szCs w:val="24"/>
        </w:rPr>
        <w:t xml:space="preserve">2.11. </w:t>
      </w:r>
      <w:r w:rsidR="0071006A" w:rsidRPr="00566AEB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="0071006A" w:rsidRPr="00566AEB">
        <w:rPr>
          <w:rFonts w:ascii="Times New Roman" w:hAnsi="Times New Roman"/>
          <w:bCs/>
          <w:sz w:val="24"/>
          <w:szCs w:val="24"/>
        </w:rPr>
        <w:t xml:space="preserve"> </w:t>
      </w:r>
      <w:r w:rsidR="0071006A" w:rsidRPr="00566AEB">
        <w:rPr>
          <w:rFonts w:ascii="Times New Roman" w:hAnsi="Times New Roman"/>
          <w:sz w:val="24"/>
          <w:szCs w:val="24"/>
        </w:rPr>
        <w:t>услуги и при получении результата предоставления муниципальной</w:t>
      </w:r>
      <w:r w:rsidR="0071006A" w:rsidRPr="00566AEB">
        <w:rPr>
          <w:rFonts w:ascii="Times New Roman" w:hAnsi="Times New Roman"/>
          <w:bCs/>
          <w:sz w:val="24"/>
          <w:szCs w:val="24"/>
        </w:rPr>
        <w:t xml:space="preserve"> </w:t>
      </w:r>
      <w:r w:rsidR="0071006A" w:rsidRPr="00566AEB">
        <w:rPr>
          <w:rFonts w:ascii="Times New Roman" w:hAnsi="Times New Roman"/>
          <w:sz w:val="24"/>
          <w:szCs w:val="24"/>
        </w:rPr>
        <w:t>услуги</w:t>
      </w:r>
    </w:p>
    <w:p w:rsidR="00566AEB" w:rsidRPr="00566AEB" w:rsidRDefault="0071006A" w:rsidP="0056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B">
        <w:rPr>
          <w:rFonts w:ascii="Times New Roman" w:hAnsi="Times New Roman"/>
          <w:sz w:val="24"/>
          <w:szCs w:val="24"/>
        </w:rPr>
        <w:tab/>
      </w:r>
      <w:r w:rsidR="00566AEB" w:rsidRPr="00566AEB">
        <w:rPr>
          <w:rFonts w:ascii="Times New Roman" w:hAnsi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B375BD" w:rsidRDefault="00566AEB" w:rsidP="00B3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B">
        <w:rPr>
          <w:rFonts w:ascii="Times New Roman" w:hAnsi="Times New Roman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66AEB" w:rsidRDefault="00B375BD" w:rsidP="00B3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 </w:t>
      </w:r>
      <w:r w:rsidRPr="00B375B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5BD">
        <w:rPr>
          <w:rFonts w:ascii="Times New Roman" w:hAnsi="Times New Roman"/>
          <w:sz w:val="24"/>
          <w:szCs w:val="24"/>
        </w:rPr>
        <w:t>муниципальной у</w:t>
      </w:r>
      <w:r>
        <w:rPr>
          <w:rFonts w:ascii="Times New Roman" w:hAnsi="Times New Roman"/>
          <w:sz w:val="24"/>
          <w:szCs w:val="24"/>
        </w:rPr>
        <w:t xml:space="preserve">слуги и услуги, предоставляемой </w:t>
      </w:r>
      <w:r w:rsidRPr="00B375BD">
        <w:rPr>
          <w:rFonts w:ascii="Times New Roman" w:hAnsi="Times New Roman"/>
          <w:sz w:val="24"/>
          <w:szCs w:val="24"/>
        </w:rPr>
        <w:t>организацией, участвующей в предоставле</w:t>
      </w:r>
      <w:r>
        <w:rPr>
          <w:rFonts w:ascii="Times New Roman" w:hAnsi="Times New Roman"/>
          <w:sz w:val="24"/>
          <w:szCs w:val="24"/>
        </w:rPr>
        <w:t xml:space="preserve">нии муниципальной услуги, в том </w:t>
      </w:r>
      <w:r w:rsidRPr="00B375BD">
        <w:rPr>
          <w:rFonts w:ascii="Times New Roman" w:hAnsi="Times New Roman"/>
          <w:sz w:val="24"/>
          <w:szCs w:val="24"/>
        </w:rPr>
        <w:t>числе в электронной форме</w:t>
      </w:r>
      <w:r w:rsidR="00CD7F70">
        <w:rPr>
          <w:rFonts w:ascii="Times New Roman" w:hAnsi="Times New Roman"/>
          <w:sz w:val="24"/>
          <w:szCs w:val="24"/>
        </w:rPr>
        <w:t>.</w:t>
      </w:r>
    </w:p>
    <w:p w:rsidR="0072307F" w:rsidRPr="0072307F" w:rsidRDefault="0072307F" w:rsidP="007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2.12.1. </w:t>
      </w:r>
      <w:r w:rsidRPr="0072307F">
        <w:rPr>
          <w:rFonts w:ascii="Times New Roman" w:hAnsi="Times New Roman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307F">
        <w:rPr>
          <w:rFonts w:ascii="Times New Roman" w:hAnsi="Times New Roman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72307F" w:rsidRPr="0072307F" w:rsidRDefault="0072307F" w:rsidP="007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2.12.2. </w:t>
      </w:r>
      <w:r w:rsidRPr="0072307F">
        <w:rPr>
          <w:rFonts w:ascii="Times New Roman" w:hAnsi="Times New Roman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112B7" w:rsidRDefault="00C4047F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5E72">
        <w:rPr>
          <w:rFonts w:ascii="Times New Roman" w:hAnsi="Times New Roman"/>
          <w:sz w:val="24"/>
          <w:szCs w:val="24"/>
        </w:rPr>
        <w:t xml:space="preserve">2.12.3. </w:t>
      </w:r>
      <w:r w:rsidR="0072307F" w:rsidRPr="0072307F">
        <w:rPr>
          <w:rFonts w:ascii="Times New Roman" w:hAnsi="Times New Roman"/>
          <w:sz w:val="24"/>
          <w:szCs w:val="24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</w:t>
      </w:r>
      <w:r w:rsidR="0072307F" w:rsidRPr="0072307F">
        <w:rPr>
          <w:rFonts w:ascii="Times New Roman" w:hAnsi="Times New Roman"/>
          <w:sz w:val="24"/>
          <w:szCs w:val="24"/>
        </w:rPr>
        <w:lastRenderedPageBreak/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57625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2.13. </w:t>
      </w:r>
      <w:proofErr w:type="gramStart"/>
      <w:r w:rsidRPr="00E112B7">
        <w:rPr>
          <w:rFonts w:ascii="Times New Roman" w:hAnsi="Times New Roman"/>
          <w:sz w:val="24"/>
          <w:szCs w:val="24"/>
        </w:rPr>
        <w:t>Требования к помещениям, в которых предоставляются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государственные и муниципальные услуги, к залу ожидания, местам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заполнения запросов о предоставлении государственной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муниципальной услуги, информационным стендам с образцами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заполнения и перечнем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каждой государственной или муниципальной услуги, в том числе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обеспечению доступности для инвалидов указанных объектов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законодательством Российской Федерации о социальной защите инвалидов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2.13.1. </w:t>
      </w:r>
      <w:r w:rsidRPr="00E112B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</w:t>
      </w:r>
      <w:r>
        <w:rPr>
          <w:rFonts w:ascii="Times New Roman" w:hAnsi="Times New Roman"/>
          <w:sz w:val="24"/>
          <w:szCs w:val="24"/>
        </w:rPr>
        <w:t>темой и системой пожаротушения.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 xml:space="preserve">2.13.2. </w:t>
      </w:r>
      <w:proofErr w:type="gramStart"/>
      <w:r w:rsidRPr="00E112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E112B7">
        <w:rPr>
          <w:rFonts w:ascii="Times New Roman" w:hAnsi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2) возможность посадки в транспортное средство и высадки из него, в том числе с использованием кресла-коляски;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 xml:space="preserve">5) допуск </w:t>
      </w:r>
      <w:proofErr w:type="spellStart"/>
      <w:r w:rsidRPr="00E112B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112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2B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112B7">
        <w:rPr>
          <w:rFonts w:ascii="Times New Roman" w:hAnsi="Times New Roman"/>
          <w:sz w:val="24"/>
          <w:szCs w:val="24"/>
        </w:rPr>
        <w:t>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</w:r>
      <w:proofErr w:type="gramStart"/>
      <w:r w:rsidRPr="00E112B7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57625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 </w:t>
      </w:r>
      <w:r w:rsidRPr="0083469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2.14.1. </w:t>
      </w:r>
      <w:r w:rsidRPr="0083469D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</w:t>
      </w:r>
      <w:r>
        <w:rPr>
          <w:rFonts w:ascii="Times New Roman" w:hAnsi="Times New Roman"/>
          <w:sz w:val="24"/>
          <w:szCs w:val="24"/>
        </w:rPr>
        <w:t>ов от заявителей;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3469D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2.14.2. </w:t>
      </w:r>
      <w:r w:rsidRPr="0083469D">
        <w:rPr>
          <w:rFonts w:ascii="Times New Roman" w:hAnsi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83469D">
        <w:rPr>
          <w:rFonts w:ascii="Times New Roman" w:hAnsi="Times New Roman"/>
          <w:sz w:val="24"/>
          <w:szCs w:val="24"/>
        </w:rPr>
        <w:t>соблюдение сроков приема и рассмотрения документов;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83469D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83469D">
        <w:rPr>
          <w:rFonts w:ascii="Times New Roman" w:hAnsi="Times New Roman"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83469D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3469D" w:rsidRPr="0083469D" w:rsidRDefault="00BB7433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2.14.3. </w:t>
      </w:r>
      <w:r w:rsidR="0083469D" w:rsidRPr="0083469D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E112B7" w:rsidRDefault="00BB7433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2.14.4. </w:t>
      </w:r>
      <w:r w:rsidR="0083469D" w:rsidRPr="0083469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 </w:t>
      </w:r>
      <w:r w:rsidR="00595F8E" w:rsidRPr="00595F8E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предоставления муниципальной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экстерриториальному принципу (в случае, если муниципальная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предоставляется по экстерриториальному принципу) и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8301C5" w:rsidRPr="00595F8E" w:rsidRDefault="008301C5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01C5">
        <w:rPr>
          <w:rFonts w:ascii="Times New Roman" w:hAnsi="Times New Roman"/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</w:t>
      </w:r>
      <w:r>
        <w:rPr>
          <w:rFonts w:ascii="Times New Roman" w:hAnsi="Times New Roman"/>
          <w:sz w:val="24"/>
          <w:szCs w:val="24"/>
        </w:rPr>
        <w:t>.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2.15.1. </w:t>
      </w:r>
      <w:r w:rsidR="00595F8E" w:rsidRPr="00595F8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F8E" w:rsidRPr="00595F8E">
        <w:rPr>
          <w:rFonts w:ascii="Times New Roman" w:hAnsi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F8E" w:rsidRPr="00595F8E">
        <w:rPr>
          <w:rFonts w:ascii="Times New Roman" w:hAnsi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государственной или муниципальной услуги;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="00595F8E" w:rsidRPr="00595F8E">
        <w:rPr>
          <w:rFonts w:ascii="Times New Roman" w:hAnsi="Times New Roman"/>
          <w:sz w:val="24"/>
          <w:szCs w:val="24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="00595F8E" w:rsidRPr="00595F8E">
        <w:rPr>
          <w:rFonts w:ascii="Times New Roman" w:hAnsi="Times New Roman"/>
          <w:sz w:val="24"/>
          <w:szCs w:val="24"/>
        </w:rPr>
        <w:t>осуществить оценку качества предоставления муниципальной услуги посредством Регионального портала;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</w:t>
      </w:r>
      <w:r w:rsidR="00595F8E" w:rsidRPr="00595F8E">
        <w:rPr>
          <w:rFonts w:ascii="Times New Roman" w:hAnsi="Times New Roman"/>
          <w:sz w:val="24"/>
          <w:szCs w:val="24"/>
        </w:rPr>
        <w:t>получить результат предоставления муниципальной услуги в форме электронного документа;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е) </w:t>
      </w:r>
      <w:r w:rsidR="00595F8E" w:rsidRPr="00595F8E">
        <w:rPr>
          <w:rFonts w:ascii="Times New Roman" w:hAnsi="Times New Roman"/>
          <w:sz w:val="24"/>
          <w:szCs w:val="24"/>
        </w:rPr>
        <w:t>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2.15.2. </w:t>
      </w:r>
      <w:r w:rsidR="00595F8E" w:rsidRPr="00595F8E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2.15.3. </w:t>
      </w:r>
      <w:r w:rsidR="00595F8E" w:rsidRPr="00595F8E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812D7" w:rsidRPr="00595F8E" w:rsidRDefault="002812D7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33" w:rsidRPr="002812D7" w:rsidRDefault="002812D7" w:rsidP="0028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D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EC6876" w:rsidRPr="00803845" w:rsidRDefault="00EC6876" w:rsidP="005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805" w:rsidRPr="00D93805" w:rsidRDefault="00EC6876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D93805">
        <w:rPr>
          <w:rFonts w:ascii="Times New Roman" w:hAnsi="Times New Roman"/>
          <w:sz w:val="24"/>
          <w:szCs w:val="24"/>
        </w:rPr>
        <w:t xml:space="preserve">3.1. </w:t>
      </w:r>
      <w:r w:rsidR="00D93805" w:rsidRPr="00D93805">
        <w:rPr>
          <w:rFonts w:ascii="Times New Roman" w:hAnsi="Times New Roman"/>
          <w:sz w:val="24"/>
          <w:szCs w:val="24"/>
        </w:rPr>
        <w:t>Описание последовательности действий при предоставлении</w:t>
      </w:r>
      <w:r w:rsidR="00D93805">
        <w:rPr>
          <w:rFonts w:ascii="Times New Roman" w:hAnsi="Times New Roman"/>
          <w:sz w:val="24"/>
          <w:szCs w:val="24"/>
        </w:rPr>
        <w:t xml:space="preserve"> </w:t>
      </w:r>
      <w:r w:rsidR="00D93805" w:rsidRPr="00D93805">
        <w:rPr>
          <w:rFonts w:ascii="Times New Roman" w:hAnsi="Times New Roman"/>
          <w:sz w:val="24"/>
          <w:szCs w:val="24"/>
        </w:rPr>
        <w:t>муниципальной услуги</w:t>
      </w:r>
      <w:r w:rsidR="00D93805">
        <w:rPr>
          <w:rFonts w:ascii="Times New Roman" w:hAnsi="Times New Roman"/>
          <w:sz w:val="24"/>
          <w:szCs w:val="24"/>
        </w:rPr>
        <w:t>.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 </w:t>
      </w:r>
      <w:r w:rsidRPr="00D9380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380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05">
        <w:rPr>
          <w:rFonts w:ascii="Times New Roman" w:hAnsi="Times New Roman"/>
          <w:sz w:val="24"/>
          <w:szCs w:val="24"/>
        </w:rPr>
        <w:t>проверка доку</w:t>
      </w:r>
      <w:r>
        <w:rPr>
          <w:rFonts w:ascii="Times New Roman" w:hAnsi="Times New Roman"/>
          <w:sz w:val="24"/>
          <w:szCs w:val="24"/>
        </w:rPr>
        <w:t>ментов и регистрация заявления;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D93805">
        <w:rPr>
          <w:rFonts w:ascii="Times New Roman" w:hAnsi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D93805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D93805">
        <w:rPr>
          <w:rFonts w:ascii="Times New Roman" w:hAnsi="Times New Roman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D93805">
        <w:rPr>
          <w:rFonts w:ascii="Times New Roman" w:hAnsi="Times New Roman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D93805">
        <w:rPr>
          <w:rFonts w:ascii="Times New Roman" w:hAnsi="Times New Roman"/>
          <w:sz w:val="24"/>
          <w:szCs w:val="24"/>
        </w:rPr>
        <w:t>принятие решения о предоставлении услуги;</w:t>
      </w:r>
    </w:p>
    <w:p w:rsidR="00693BE0" w:rsidRPr="00C24682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D93805">
        <w:rPr>
          <w:rFonts w:ascii="Times New Roman" w:hAnsi="Times New Roman"/>
          <w:sz w:val="24"/>
          <w:szCs w:val="24"/>
        </w:rPr>
        <w:t>выдача (напра</w:t>
      </w:r>
      <w:r>
        <w:rPr>
          <w:rFonts w:ascii="Times New Roman" w:hAnsi="Times New Roman"/>
          <w:sz w:val="24"/>
          <w:szCs w:val="24"/>
        </w:rPr>
        <w:t>вление) заявителю результата муниципальной</w:t>
      </w:r>
      <w:r w:rsidRPr="00D93805">
        <w:rPr>
          <w:rFonts w:ascii="Times New Roman" w:hAnsi="Times New Roman"/>
          <w:sz w:val="24"/>
          <w:szCs w:val="24"/>
        </w:rPr>
        <w:t xml:space="preserve"> услуги.</w:t>
      </w:r>
    </w:p>
    <w:p w:rsidR="006213DF" w:rsidRPr="00C24682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</w:p>
    <w:p w:rsidR="002C2158" w:rsidRPr="00C24682" w:rsidRDefault="00A03FF7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C2158" w:rsidRPr="00C24682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="002C2158"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2C2158" w:rsidRPr="00C2468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2C215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2158" w:rsidRPr="00C24682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C2158" w:rsidRPr="00C24682">
        <w:rPr>
          <w:rFonts w:ascii="Times New Roman" w:hAnsi="Times New Roman"/>
          <w:sz w:val="24"/>
          <w:szCs w:val="24"/>
        </w:rPr>
        <w:t>муниципальной услуги;</w:t>
      </w:r>
    </w:p>
    <w:p w:rsidR="001930F6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выявления и устранения нарушений прав граждан</w:t>
      </w:r>
      <w:r w:rsidRPr="00C24682">
        <w:rPr>
          <w:rFonts w:ascii="Times New Roman" w:hAnsi="Times New Roman"/>
          <w:sz w:val="24"/>
          <w:szCs w:val="24"/>
        </w:rPr>
        <w:t xml:space="preserve">; </w:t>
      </w:r>
    </w:p>
    <w:p w:rsidR="00A03FF7" w:rsidRDefault="001930F6" w:rsidP="00A0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лиц.</w:t>
      </w:r>
    </w:p>
    <w:p w:rsidR="005377B8" w:rsidRPr="00A03FF7" w:rsidRDefault="00A03FF7" w:rsidP="00A0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FF7">
        <w:rPr>
          <w:rFonts w:ascii="Times New Roman" w:hAnsi="Times New Roman"/>
          <w:sz w:val="24"/>
          <w:szCs w:val="24"/>
        </w:rPr>
        <w:t xml:space="preserve">4.2. </w:t>
      </w:r>
      <w:r w:rsidR="005377B8" w:rsidRPr="00A03FF7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="005377B8" w:rsidRPr="00A03FF7">
        <w:rPr>
          <w:rFonts w:ascii="Times New Roman" w:hAnsi="Times New Roman"/>
          <w:bCs/>
          <w:sz w:val="24"/>
          <w:szCs w:val="24"/>
        </w:rPr>
        <w:t xml:space="preserve"> </w:t>
      </w:r>
      <w:r w:rsidR="005377B8" w:rsidRPr="00A03FF7">
        <w:rPr>
          <w:rFonts w:ascii="Times New Roman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="005377B8" w:rsidRPr="00A03FF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377B8" w:rsidRPr="00A03FF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</w:t>
      </w:r>
      <w:r w:rsidR="005377B8" w:rsidRPr="00A03FF7">
        <w:rPr>
          <w:rFonts w:ascii="Times New Roman" w:hAnsi="Times New Roman"/>
          <w:bCs/>
          <w:sz w:val="24"/>
          <w:szCs w:val="24"/>
        </w:rPr>
        <w:t xml:space="preserve"> </w:t>
      </w:r>
      <w:r w:rsidR="005377B8" w:rsidRPr="00A03FF7">
        <w:rPr>
          <w:rFonts w:ascii="Times New Roman" w:hAnsi="Times New Roman"/>
          <w:sz w:val="24"/>
          <w:szCs w:val="24"/>
        </w:rPr>
        <w:t>услуги</w:t>
      </w:r>
      <w:r w:rsidRPr="00A03FF7">
        <w:rPr>
          <w:rFonts w:ascii="Times New Roman" w:hAnsi="Times New Roman"/>
          <w:sz w:val="24"/>
          <w:szCs w:val="24"/>
        </w:rPr>
        <w:t>.</w:t>
      </w:r>
    </w:p>
    <w:p w:rsidR="005377B8" w:rsidRPr="00C24682" w:rsidRDefault="00A03FF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4.2.1.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7B8" w:rsidRPr="00C24682" w:rsidRDefault="00A03FF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</w:t>
      </w:r>
      <w:r w:rsidR="005377B8" w:rsidRPr="00C24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5377B8" w:rsidRPr="00C24682">
        <w:rPr>
          <w:rFonts w:ascii="Times New Roman" w:hAnsi="Times New Roman"/>
          <w:sz w:val="24"/>
          <w:szCs w:val="24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плановой проверке полноты и качества предоставления</w:t>
      </w:r>
      <w:r w:rsidR="00A51B5D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A03FF7">
        <w:rPr>
          <w:rFonts w:ascii="Times New Roman" w:hAnsi="Times New Roman"/>
          <w:sz w:val="24"/>
          <w:szCs w:val="24"/>
        </w:rPr>
        <w:t xml:space="preserve">4.2.3. </w:t>
      </w:r>
      <w:r w:rsidR="005377B8" w:rsidRPr="00C2468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025FB7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правовых актов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025FB7" w:rsidRPr="00C24682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C24682">
        <w:rPr>
          <w:rFonts w:ascii="Times New Roman" w:hAnsi="Times New Roman"/>
          <w:sz w:val="24"/>
          <w:szCs w:val="24"/>
        </w:rPr>
        <w:t xml:space="preserve"> и нормативных правовых</w:t>
      </w:r>
      <w:r w:rsidR="00025FB7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025FB7" w:rsidRPr="00C24682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5377B8" w:rsidRPr="00C24682">
        <w:rPr>
          <w:rFonts w:ascii="Times New Roman" w:hAnsi="Times New Roman"/>
          <w:i/>
          <w:iCs/>
          <w:sz w:val="24"/>
          <w:szCs w:val="24"/>
        </w:rPr>
        <w:t>;</w:t>
      </w:r>
    </w:p>
    <w:p w:rsidR="00025FB7" w:rsidRPr="00BA5D67" w:rsidRDefault="00025FB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5377B8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8E6286">
        <w:rPr>
          <w:rFonts w:ascii="Times New Roman" w:hAnsi="Times New Roman"/>
          <w:sz w:val="24"/>
          <w:szCs w:val="24"/>
        </w:rPr>
        <w:t xml:space="preserve">3. </w:t>
      </w:r>
      <w:r w:rsidR="005377B8" w:rsidRPr="008E6286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  <w:r w:rsidR="00025FB7" w:rsidRPr="008E6286">
        <w:rPr>
          <w:rFonts w:ascii="Times New Roman" w:hAnsi="Times New Roman"/>
          <w:sz w:val="24"/>
          <w:szCs w:val="24"/>
        </w:rPr>
        <w:t xml:space="preserve"> </w:t>
      </w:r>
      <w:r w:rsidR="005377B8" w:rsidRPr="008E6286">
        <w:rPr>
          <w:rFonts w:ascii="Times New Roman" w:hAnsi="Times New Roman"/>
          <w:sz w:val="24"/>
          <w:szCs w:val="24"/>
        </w:rPr>
        <w:t>(бездействие), принимаемые (осуществляемые) ими в ходе</w:t>
      </w:r>
      <w:r w:rsidR="00025FB7" w:rsidRPr="008E6286">
        <w:rPr>
          <w:rFonts w:ascii="Times New Roman" w:hAnsi="Times New Roman"/>
          <w:sz w:val="24"/>
          <w:szCs w:val="24"/>
        </w:rPr>
        <w:t xml:space="preserve"> </w:t>
      </w:r>
      <w:r w:rsidR="005377B8" w:rsidRPr="008E6286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5377B8" w:rsidRPr="008E6286">
        <w:rPr>
          <w:rFonts w:ascii="Times New Roman" w:hAnsi="Times New Roman"/>
          <w:bCs/>
          <w:sz w:val="24"/>
          <w:szCs w:val="24"/>
        </w:rPr>
        <w:t xml:space="preserve"> </w:t>
      </w:r>
      <w:r w:rsidR="005377B8" w:rsidRPr="008E6286">
        <w:rPr>
          <w:rFonts w:ascii="Times New Roman" w:hAnsi="Times New Roman"/>
          <w:sz w:val="24"/>
          <w:szCs w:val="24"/>
        </w:rPr>
        <w:t>услуги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4.3</w:t>
      </w:r>
      <w:r w:rsidRPr="008E6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8E6286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286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E6286">
        <w:rPr>
          <w:rFonts w:ascii="Times New Roman" w:hAnsi="Times New Roman"/>
          <w:sz w:val="24"/>
          <w:szCs w:val="24"/>
        </w:rPr>
        <w:t>оссийской Федерации: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286">
        <w:rPr>
          <w:rFonts w:ascii="Times New Roman" w:hAnsi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8E6286">
        <w:rPr>
          <w:rFonts w:ascii="Times New Roman" w:hAnsi="Times New Roman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8E6286">
        <w:rPr>
          <w:rFonts w:ascii="Times New Roman" w:hAnsi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B5EDE" w:rsidRDefault="008E6286" w:rsidP="002B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2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>
        <w:rPr>
          <w:rFonts w:ascii="Times New Roman" w:hAnsi="Times New Roman"/>
          <w:sz w:val="24"/>
          <w:szCs w:val="24"/>
        </w:rPr>
        <w:t>ом</w:t>
      </w:r>
      <w:r w:rsidRPr="008E6286">
        <w:rPr>
          <w:rFonts w:ascii="Times New Roman" w:hAnsi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2B5EDE" w:rsidRPr="002B5EDE" w:rsidRDefault="002B5EDE" w:rsidP="002B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 </w:t>
      </w:r>
      <w:r w:rsidRPr="002B5EDE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B5EDE"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5EDE">
        <w:rPr>
          <w:rFonts w:ascii="Times New Roman" w:hAnsi="Times New Roman"/>
          <w:sz w:val="24"/>
          <w:szCs w:val="24"/>
        </w:rPr>
        <w:t>предоставлением муниципальной услуги, в том числе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EDE">
        <w:rPr>
          <w:rFonts w:ascii="Times New Roman" w:hAnsi="Times New Roman"/>
          <w:sz w:val="24"/>
          <w:szCs w:val="24"/>
        </w:rPr>
        <w:t>стороны граждан, их объединений и организаций</w:t>
      </w:r>
    </w:p>
    <w:p w:rsidR="002B5EDE" w:rsidRPr="002B5EDE" w:rsidRDefault="002B5EDE" w:rsidP="002B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B5E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5EDE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322E8" w:rsidRPr="00C24682" w:rsidRDefault="007322E8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2F" w:rsidRDefault="0015312F" w:rsidP="0015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377B8" w:rsidRPr="00C24682">
        <w:rPr>
          <w:rFonts w:ascii="Times New Roman" w:hAnsi="Times New Roman"/>
          <w:b/>
          <w:sz w:val="24"/>
          <w:szCs w:val="24"/>
        </w:rPr>
        <w:t xml:space="preserve">. </w:t>
      </w:r>
      <w:r w:rsidRPr="0015312F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12F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12F">
        <w:rPr>
          <w:rFonts w:ascii="Times New Roman" w:hAnsi="Times New Roman"/>
          <w:b/>
          <w:sz w:val="24"/>
          <w:szCs w:val="24"/>
        </w:rPr>
        <w:t>государственных и муниципальных услуг, организаций, указанных в части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12F">
        <w:rPr>
          <w:rFonts w:ascii="Times New Roman" w:hAnsi="Times New Roman"/>
          <w:b/>
          <w:sz w:val="24"/>
          <w:szCs w:val="24"/>
        </w:rPr>
        <w:t>1.1 статьи 16 Федерального закона № 210-ФЗ, а также их должностных лиц,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583E" w:rsidRDefault="0015312F" w:rsidP="0015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12F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1065B1" w:rsidRPr="00C24682" w:rsidRDefault="001065B1" w:rsidP="0015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5B1" w:rsidRPr="001065B1" w:rsidRDefault="00AB583E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065B1" w:rsidRPr="001065B1">
        <w:rPr>
          <w:rFonts w:ascii="Times New Roman" w:hAnsi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 w:rsidRPr="001065B1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1065B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Pr="001065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6) </w:t>
      </w:r>
      <w:r w:rsidRPr="001065B1">
        <w:rPr>
          <w:rFonts w:ascii="Times New Roman" w:hAnsi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1065B1">
        <w:rPr>
          <w:rFonts w:ascii="Times New Roman" w:hAnsi="Times New Roman"/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</w:t>
      </w:r>
      <w:r w:rsidRPr="001065B1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9) </w:t>
      </w:r>
      <w:r w:rsidRPr="001065B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</w:t>
      </w:r>
      <w:r>
        <w:rPr>
          <w:rFonts w:ascii="Times New Roman" w:hAnsi="Times New Roman"/>
          <w:sz w:val="24"/>
          <w:szCs w:val="24"/>
        </w:rPr>
        <w:t xml:space="preserve">ми иными нормативными правовыми </w:t>
      </w:r>
      <w:r w:rsidRPr="001065B1">
        <w:rPr>
          <w:rFonts w:ascii="Times New Roman" w:hAnsi="Times New Roman"/>
          <w:sz w:val="24"/>
          <w:szCs w:val="24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10) </w:t>
      </w:r>
      <w:r w:rsidRPr="001065B1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</w:t>
      </w:r>
      <w:r w:rsidRPr="001065B1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Pr="001065B1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065B1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065B1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1065B1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</w:t>
      </w:r>
      <w:r>
        <w:rPr>
          <w:rFonts w:ascii="Times New Roman" w:hAnsi="Times New Roman"/>
          <w:sz w:val="24"/>
          <w:szCs w:val="24"/>
        </w:rPr>
        <w:t xml:space="preserve">иципальную услугу, должностного </w:t>
      </w:r>
      <w:r w:rsidRPr="001065B1">
        <w:rPr>
          <w:rFonts w:ascii="Times New Roman" w:hAnsi="Times New Roman"/>
          <w:sz w:val="24"/>
          <w:szCs w:val="24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065B1" w:rsidRPr="001065B1" w:rsidRDefault="001065B1" w:rsidP="00A1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1065B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</w:t>
      </w:r>
      <w:r w:rsidRPr="001065B1">
        <w:rPr>
          <w:rFonts w:ascii="Times New Roman" w:hAnsi="Times New Roman"/>
          <w:sz w:val="24"/>
          <w:szCs w:val="24"/>
        </w:rPr>
        <w:lastRenderedPageBreak/>
        <w:t xml:space="preserve">услугу, многофункционального центра, работника многофункционального центра, организаций, предусмотренных частью 1.1 статьи 16 Федерального </w:t>
      </w:r>
      <w:r w:rsidR="00A100DD">
        <w:rPr>
          <w:rFonts w:ascii="Times New Roman" w:hAnsi="Times New Roman"/>
          <w:sz w:val="24"/>
          <w:szCs w:val="24"/>
        </w:rPr>
        <w:t>закона № 210-ФЗ, их работников.</w:t>
      </w:r>
    </w:p>
    <w:p w:rsidR="001065B1" w:rsidRPr="001065B1" w:rsidRDefault="00A100DD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 w:rsidR="001065B1" w:rsidRPr="001065B1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065B1" w:rsidRPr="001065B1" w:rsidRDefault="00A100DD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065B1" w:rsidRPr="001065B1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065B1" w:rsidRPr="001065B1" w:rsidRDefault="00A100DD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65B1" w:rsidRPr="001065B1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5377B8" w:rsidRPr="00D33319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3678B5">
        <w:rPr>
          <w:rFonts w:ascii="Times New Roman" w:hAnsi="Times New Roman"/>
          <w:sz w:val="24"/>
          <w:szCs w:val="24"/>
        </w:rPr>
        <w:t>5.5</w:t>
      </w:r>
      <w:r w:rsidR="005377B8" w:rsidRPr="00D33319">
        <w:rPr>
          <w:rFonts w:ascii="Times New Roman" w:hAnsi="Times New Roman"/>
          <w:sz w:val="24"/>
          <w:szCs w:val="24"/>
        </w:rPr>
        <w:t>. Порядок досудебного (внесудебного) обжалования решений и действий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33319" w:rsidRPr="00D33319" w:rsidRDefault="00A44E80" w:rsidP="00D3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муниципальных услуг»</w:t>
      </w:r>
      <w:r w:rsidR="00123805" w:rsidRPr="00D33319">
        <w:rPr>
          <w:rFonts w:ascii="Times New Roman" w:hAnsi="Times New Roman"/>
          <w:sz w:val="24"/>
          <w:szCs w:val="24"/>
        </w:rPr>
        <w:t xml:space="preserve"> </w:t>
      </w:r>
      <w:r w:rsidR="00701894" w:rsidRPr="00D33319">
        <w:rPr>
          <w:rFonts w:ascii="Times New Roman" w:hAnsi="Times New Roman"/>
          <w:sz w:val="24"/>
          <w:szCs w:val="24"/>
        </w:rPr>
        <w:t>от 27.07.2010 №</w:t>
      </w:r>
      <w:r w:rsidR="00123805" w:rsidRPr="00D33319">
        <w:rPr>
          <w:rFonts w:ascii="Times New Roman" w:hAnsi="Times New Roman"/>
          <w:sz w:val="24"/>
          <w:szCs w:val="24"/>
        </w:rPr>
        <w:t xml:space="preserve"> 210-ФЗ</w:t>
      </w:r>
      <w:r w:rsidR="005377B8" w:rsidRPr="00D33319">
        <w:rPr>
          <w:rFonts w:ascii="Times New Roman" w:hAnsi="Times New Roman"/>
          <w:sz w:val="24"/>
          <w:szCs w:val="24"/>
        </w:rPr>
        <w:t>;</w:t>
      </w:r>
    </w:p>
    <w:p w:rsidR="005377B8" w:rsidRPr="00D33319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</w:t>
      </w:r>
      <w:r w:rsidRPr="00D33319">
        <w:rPr>
          <w:rFonts w:ascii="Times New Roman" w:hAnsi="Times New Roman"/>
          <w:sz w:val="24"/>
          <w:szCs w:val="24"/>
        </w:rPr>
        <w:t xml:space="preserve">2012 </w:t>
      </w:r>
      <w:r w:rsidR="005377B8" w:rsidRPr="00D33319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муниципальных у</w:t>
      </w:r>
      <w:r w:rsidR="00123805" w:rsidRPr="00D33319">
        <w:rPr>
          <w:rFonts w:ascii="Times New Roman" w:hAnsi="Times New Roman"/>
          <w:sz w:val="24"/>
          <w:szCs w:val="24"/>
        </w:rPr>
        <w:t>слуг»;</w:t>
      </w:r>
    </w:p>
    <w:p w:rsidR="00A44E80" w:rsidRDefault="0012380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F752F3" w:rsidRPr="00D33319">
        <w:rPr>
          <w:rFonts w:ascii="Times New Roman" w:hAnsi="Times New Roman"/>
          <w:sz w:val="24"/>
          <w:szCs w:val="24"/>
        </w:rPr>
        <w:t>администрации сельского поселения Горноправдинск от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</w:t>
      </w:r>
      <w:r w:rsidR="001A2ADA" w:rsidRPr="00D33319">
        <w:rPr>
          <w:rFonts w:ascii="Times New Roman" w:hAnsi="Times New Roman"/>
          <w:sz w:val="24"/>
          <w:szCs w:val="24"/>
        </w:rPr>
        <w:t>.</w:t>
      </w: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DA0" w:rsidRDefault="00CB0DA0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F01" w:rsidRDefault="00272F01" w:rsidP="00272F01">
      <w:pPr>
        <w:pStyle w:val="ConsPlusNormal"/>
        <w:jc w:val="right"/>
        <w:outlineLvl w:val="1"/>
      </w:pPr>
      <w:r>
        <w:lastRenderedPageBreak/>
        <w:t>Приложение 1</w:t>
      </w:r>
    </w:p>
    <w:p w:rsidR="00272F01" w:rsidRDefault="00272F01" w:rsidP="00272F01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272F01" w:rsidRDefault="00272F01" w:rsidP="00272F01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247495" w:rsidRP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247495" w:rsidRDefault="00247495" w:rsidP="00CB0DA0">
      <w:pPr>
        <w:pStyle w:val="11"/>
        <w:framePr w:w="10037" w:h="4517" w:hRule="exact" w:wrap="none" w:vAnchor="page" w:hAnchor="page" w:x="1078" w:y="3299"/>
        <w:shd w:val="clear" w:color="auto" w:fill="auto"/>
        <w:tabs>
          <w:tab w:val="left" w:leader="underscore" w:pos="9892"/>
        </w:tabs>
        <w:spacing w:line="240" w:lineRule="auto"/>
        <w:ind w:left="4120" w:firstLine="0"/>
        <w:jc w:val="right"/>
      </w:pPr>
      <w:r>
        <w:rPr>
          <w:u w:val="single"/>
        </w:rPr>
        <w:t>В</w:t>
      </w:r>
      <w:r>
        <w:rPr>
          <w:u w:val="single"/>
        </w:rPr>
        <w:tab/>
      </w:r>
    </w:p>
    <w:p w:rsidR="00247495" w:rsidRDefault="00247495" w:rsidP="00247495">
      <w:pPr>
        <w:pStyle w:val="20"/>
        <w:framePr w:w="10037" w:h="4517" w:hRule="exact" w:wrap="none" w:vAnchor="page" w:hAnchor="page" w:x="1078" w:y="3299"/>
        <w:pBdr>
          <w:bottom w:val="single" w:sz="4" w:space="0" w:color="auto"/>
        </w:pBdr>
        <w:shd w:val="clear" w:color="auto" w:fill="auto"/>
        <w:spacing w:after="0" w:line="276" w:lineRule="auto"/>
        <w:ind w:left="4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органа местного самоуправления</w:t>
      </w:r>
      <w:proofErr w:type="gramEnd"/>
    </w:p>
    <w:p w:rsidR="00247495" w:rsidRDefault="00247495" w:rsidP="00247495">
      <w:pPr>
        <w:pStyle w:val="20"/>
        <w:framePr w:w="10037" w:h="4517" w:hRule="exact" w:wrap="none" w:vAnchor="page" w:hAnchor="page" w:x="1078" w:y="3299"/>
        <w:shd w:val="clear" w:color="auto" w:fill="auto"/>
        <w:spacing w:after="0" w:line="276" w:lineRule="auto"/>
        <w:ind w:left="5500"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образования)</w:t>
      </w:r>
    </w:p>
    <w:p w:rsidR="00247495" w:rsidRDefault="00247495" w:rsidP="00247495">
      <w:pPr>
        <w:pStyle w:val="11"/>
        <w:framePr w:w="10037" w:h="4517" w:hRule="exact" w:wrap="none" w:vAnchor="page" w:hAnchor="page" w:x="1078" w:y="3299"/>
        <w:shd w:val="clear" w:color="auto" w:fill="auto"/>
        <w:tabs>
          <w:tab w:val="left" w:leader="underscore" w:pos="9892"/>
        </w:tabs>
        <w:spacing w:line="240" w:lineRule="auto"/>
        <w:ind w:left="4120" w:firstLine="20"/>
        <w:jc w:val="both"/>
        <w:rPr>
          <w:sz w:val="28"/>
          <w:szCs w:val="28"/>
        </w:rPr>
      </w:pPr>
      <w:r>
        <w:t>от</w:t>
      </w:r>
      <w:r>
        <w:tab/>
      </w:r>
    </w:p>
    <w:p w:rsidR="00247495" w:rsidRDefault="00247495" w:rsidP="00247495">
      <w:pPr>
        <w:pStyle w:val="11"/>
        <w:framePr w:w="10037" w:h="4517" w:hRule="exact" w:wrap="none" w:vAnchor="page" w:hAnchor="page" w:x="1078" w:y="3299"/>
        <w:shd w:val="clear" w:color="auto" w:fill="auto"/>
        <w:spacing w:line="240" w:lineRule="auto"/>
        <w:ind w:left="4120" w:firstLine="20"/>
        <w:jc w:val="both"/>
      </w:pPr>
      <w:r>
        <w:rPr>
          <w:i/>
          <w:iCs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247495" w:rsidRDefault="00247495" w:rsidP="00247495">
      <w:pPr>
        <w:pStyle w:val="11"/>
        <w:framePr w:w="10037" w:h="4517" w:hRule="exact" w:wrap="none" w:vAnchor="page" w:hAnchor="page" w:x="1078" w:y="3299"/>
        <w:shd w:val="clear" w:color="auto" w:fill="auto"/>
        <w:spacing w:line="240" w:lineRule="auto"/>
        <w:ind w:left="4120" w:firstLine="20"/>
        <w:jc w:val="both"/>
      </w:pPr>
      <w:proofErr w:type="gramStart"/>
      <w:r>
        <w:rPr>
          <w:i/>
          <w:iCs/>
          <w:smallCaps/>
        </w:rPr>
        <w:t>Для</w:t>
      </w:r>
      <w:r>
        <w:rPr>
          <w:i/>
          <w:iCs/>
        </w:rPr>
        <w:t xml:space="preserve"> заявителя физического лица - фами</w:t>
      </w:r>
      <w:r w:rsidR="00D26D14">
        <w:rPr>
          <w:i/>
          <w:iCs/>
        </w:rPr>
        <w:t>лия, имя, отчество, паспортные д</w:t>
      </w:r>
      <w:r>
        <w:rPr>
          <w:i/>
          <w:iCs/>
        </w:rPr>
        <w:t>анные, регистрация по месту жительства, адрес фактического проживания телефон)</w:t>
      </w:r>
      <w:proofErr w:type="gramEnd"/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Pr="00247495" w:rsidRDefault="00247495" w:rsidP="00247495">
      <w:pPr>
        <w:pStyle w:val="11"/>
        <w:framePr w:w="10037" w:h="1901" w:hRule="exact" w:wrap="none" w:vAnchor="page" w:hAnchor="page" w:x="1041" w:y="7239"/>
        <w:shd w:val="clear" w:color="auto" w:fill="auto"/>
        <w:spacing w:after="180" w:line="240" w:lineRule="auto"/>
        <w:ind w:firstLine="0"/>
        <w:jc w:val="center"/>
        <w:rPr>
          <w:sz w:val="24"/>
          <w:szCs w:val="24"/>
        </w:rPr>
      </w:pPr>
      <w:r w:rsidRPr="00247495">
        <w:rPr>
          <w:b/>
          <w:bCs/>
          <w:sz w:val="24"/>
          <w:szCs w:val="24"/>
        </w:rPr>
        <w:t>Заявление</w:t>
      </w:r>
      <w:r w:rsidRPr="00247495">
        <w:rPr>
          <w:b/>
          <w:bCs/>
          <w:sz w:val="24"/>
          <w:szCs w:val="24"/>
        </w:rPr>
        <w:br/>
        <w:t>о предоставлении разрешения на условно разрешенный вид использования</w:t>
      </w:r>
      <w:r w:rsidRPr="00247495">
        <w:rPr>
          <w:b/>
          <w:bCs/>
          <w:sz w:val="24"/>
          <w:szCs w:val="24"/>
        </w:rPr>
        <w:br/>
        <w:t>земельного участка или объекта капитального строительства</w:t>
      </w:r>
    </w:p>
    <w:p w:rsidR="00247495" w:rsidRPr="00247495" w:rsidRDefault="00247495" w:rsidP="00247495">
      <w:pPr>
        <w:pStyle w:val="11"/>
        <w:framePr w:w="10037" w:h="1901" w:hRule="exact" w:wrap="none" w:vAnchor="page" w:hAnchor="page" w:x="1041" w:y="7239"/>
        <w:pBdr>
          <w:bottom w:val="single" w:sz="4" w:space="0" w:color="auto"/>
        </w:pBd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E80" w:rsidRPr="00D33319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EFB" w:rsidRDefault="00970EF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Pr="00247495" w:rsidRDefault="00247495" w:rsidP="00247495">
      <w:pPr>
        <w:pStyle w:val="30"/>
        <w:framePr w:w="9743" w:h="2280" w:hRule="exact" w:wrap="none" w:vAnchor="page" w:hAnchor="page" w:x="1203" w:y="9330"/>
        <w:shd w:val="clear" w:color="auto" w:fill="auto"/>
        <w:spacing w:after="300" w:line="252" w:lineRule="auto"/>
        <w:jc w:val="center"/>
        <w:rPr>
          <w:i/>
        </w:rPr>
      </w:pPr>
      <w:r w:rsidRPr="00247495">
        <w:rPr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47495" w:rsidRPr="00247495" w:rsidRDefault="00247495" w:rsidP="00247495">
      <w:pPr>
        <w:pStyle w:val="11"/>
        <w:framePr w:w="9743" w:h="2280" w:hRule="exact" w:wrap="none" w:vAnchor="page" w:hAnchor="page" w:x="1203" w:y="933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>
        <w:rPr>
          <w:sz w:val="24"/>
          <w:szCs w:val="24"/>
        </w:rPr>
        <w:t xml:space="preserve"> _____________________________________________________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Pr="00247495" w:rsidRDefault="00247495" w:rsidP="00247495">
      <w:pPr>
        <w:pStyle w:val="11"/>
        <w:framePr w:w="10037" w:h="706" w:hRule="exact" w:wrap="none" w:vAnchor="page" w:hAnchor="page" w:x="1091" w:y="1169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>К заявлению прилагаются следующие документы:</w:t>
      </w:r>
    </w:p>
    <w:p w:rsidR="00247495" w:rsidRDefault="00247495" w:rsidP="00247495">
      <w:pPr>
        <w:pStyle w:val="11"/>
        <w:framePr w:w="10037" w:h="706" w:hRule="exact" w:wrap="none" w:vAnchor="page" w:hAnchor="page" w:x="1091" w:y="11696"/>
        <w:shd w:val="clear" w:color="auto" w:fill="auto"/>
        <w:spacing w:line="240" w:lineRule="auto"/>
        <w:ind w:firstLine="880"/>
      </w:pPr>
      <w:r>
        <w:rPr>
          <w:i/>
          <w:iCs/>
        </w:rPr>
        <w:t>(указывается перечень прилагаемых документов)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Pr="00247495" w:rsidRDefault="00247495" w:rsidP="00247495">
      <w:pPr>
        <w:pStyle w:val="11"/>
        <w:framePr w:w="7301" w:h="314" w:hRule="exact" w:wrap="none" w:vAnchor="page" w:hAnchor="page" w:x="840" w:y="12485"/>
        <w:shd w:val="clear" w:color="auto" w:fill="auto"/>
        <w:spacing w:line="240" w:lineRule="auto"/>
        <w:ind w:firstLine="88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 xml:space="preserve">Результат предоставления </w:t>
      </w:r>
      <w:r w:rsidR="00BA5D67">
        <w:rPr>
          <w:sz w:val="24"/>
          <w:szCs w:val="24"/>
        </w:rPr>
        <w:t>муниципальной</w:t>
      </w:r>
      <w:r w:rsidRPr="00247495">
        <w:rPr>
          <w:sz w:val="24"/>
          <w:szCs w:val="24"/>
        </w:rPr>
        <w:t xml:space="preserve"> услуги,</w:t>
      </w:r>
    </w:p>
    <w:p w:rsidR="00247495" w:rsidRP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P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47495">
        <w:rPr>
          <w:rFonts w:ascii="Times New Roman" w:eastAsia="Calibri" w:hAnsi="Times New Roman"/>
          <w:sz w:val="24"/>
          <w:szCs w:val="24"/>
        </w:rPr>
        <w:t>прошу предоставить:</w:t>
      </w: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47495">
        <w:rPr>
          <w:rFonts w:ascii="Times New Roman" w:eastAsia="Calibri" w:hAnsi="Times New Roman"/>
          <w:sz w:val="24"/>
          <w:szCs w:val="24"/>
        </w:rPr>
        <w:t xml:space="preserve">(указать способ получения результата предоставления </w:t>
      </w:r>
      <w:r>
        <w:rPr>
          <w:rFonts w:ascii="Times New Roman" w:eastAsia="Calibri" w:hAnsi="Times New Roman"/>
          <w:sz w:val="24"/>
          <w:szCs w:val="24"/>
        </w:rPr>
        <w:t>муниципальной</w:t>
      </w:r>
      <w:r w:rsidRPr="00247495">
        <w:rPr>
          <w:rFonts w:ascii="Times New Roman" w:eastAsia="Calibri" w:hAnsi="Times New Roman"/>
          <w:sz w:val="24"/>
          <w:szCs w:val="24"/>
        </w:rPr>
        <w:t xml:space="preserve"> услуги).</w:t>
      </w: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P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(подпись)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247495">
        <w:rPr>
          <w:rFonts w:ascii="Times New Roman" w:eastAsia="Calibri" w:hAnsi="Times New Roman"/>
          <w:sz w:val="24"/>
          <w:szCs w:val="24"/>
        </w:rPr>
        <w:t>(ФИО)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B0DA0" w:rsidRDefault="00CB0DA0" w:rsidP="00272F01">
      <w:pPr>
        <w:pStyle w:val="ConsPlusNormal"/>
        <w:jc w:val="right"/>
        <w:outlineLvl w:val="1"/>
      </w:pPr>
    </w:p>
    <w:p w:rsidR="00272F01" w:rsidRDefault="00272F01" w:rsidP="00272F01">
      <w:pPr>
        <w:pStyle w:val="ConsPlusNormal"/>
        <w:jc w:val="right"/>
        <w:outlineLvl w:val="1"/>
      </w:pPr>
      <w:r>
        <w:lastRenderedPageBreak/>
        <w:t>Приложение 2</w:t>
      </w:r>
    </w:p>
    <w:p w:rsidR="00272F01" w:rsidRDefault="00272F01" w:rsidP="00272F01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272F01" w:rsidRDefault="00272F01" w:rsidP="00272F01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861076" w:rsidRDefault="00861076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61076" w:rsidRDefault="00861076" w:rsidP="00861076">
      <w:pPr>
        <w:pStyle w:val="20"/>
        <w:framePr w:w="10080" w:h="1162" w:hRule="exact" w:wrap="none" w:vAnchor="page" w:hAnchor="page" w:x="1080" w:y="3595"/>
        <w:shd w:val="clear" w:color="auto" w:fill="auto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(Бланк органа, осуществляющего предоставление муниципальной услуги</w:t>
      </w:r>
      <w:r w:rsidR="00CB0DA0">
        <w:rPr>
          <w:i w:val="0"/>
          <w:iCs w:val="0"/>
          <w:sz w:val="24"/>
          <w:szCs w:val="24"/>
        </w:rPr>
        <w:t>)</w:t>
      </w:r>
    </w:p>
    <w:p w:rsidR="002A0005" w:rsidRDefault="002A0005" w:rsidP="00861076">
      <w:pPr>
        <w:pStyle w:val="20"/>
        <w:framePr w:w="10080" w:h="1162" w:hRule="exact" w:wrap="none" w:vAnchor="page" w:hAnchor="page" w:x="1080" w:y="3595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861076" w:rsidRPr="00272F01" w:rsidRDefault="00861076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B0DA0" w:rsidRDefault="00CB0DA0" w:rsidP="00CB0DA0">
      <w:pPr>
        <w:pStyle w:val="32"/>
        <w:framePr w:w="10080" w:h="6730" w:hRule="exact" w:wrap="none" w:vAnchor="page" w:hAnchor="page" w:x="966" w:y="3832"/>
        <w:shd w:val="clear" w:color="auto" w:fill="auto"/>
        <w:spacing w:after="160" w:line="240" w:lineRule="auto"/>
        <w:ind w:firstLine="0"/>
        <w:jc w:val="center"/>
      </w:pPr>
      <w:bookmarkStart w:id="1" w:name="bookmark21"/>
      <w:bookmarkStart w:id="2" w:name="bookmark20"/>
    </w:p>
    <w:p w:rsidR="00CB0DA0" w:rsidRDefault="00CB0DA0" w:rsidP="00CB0DA0">
      <w:pPr>
        <w:pStyle w:val="32"/>
        <w:framePr w:w="10080" w:h="6730" w:hRule="exact" w:wrap="none" w:vAnchor="page" w:hAnchor="page" w:x="966" w:y="3832"/>
        <w:shd w:val="clear" w:color="auto" w:fill="auto"/>
        <w:spacing w:after="160" w:line="240" w:lineRule="auto"/>
        <w:ind w:firstLine="0"/>
        <w:jc w:val="center"/>
      </w:pPr>
      <w:r>
        <w:t>О предоставлении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  <w:bookmarkEnd w:id="1"/>
      <w:bookmarkEnd w:id="2"/>
    </w:p>
    <w:p w:rsidR="00CB0DA0" w:rsidRPr="008C1F1B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2501"/>
          <w:tab w:val="left" w:leader="underscore" w:pos="4862"/>
        </w:tabs>
        <w:spacing w:after="420" w:line="240" w:lineRule="auto"/>
        <w:ind w:firstLine="0"/>
        <w:jc w:val="center"/>
        <w:rPr>
          <w:sz w:val="24"/>
          <w:szCs w:val="24"/>
        </w:rPr>
      </w:pPr>
      <w:r w:rsidRPr="008C1F1B">
        <w:rPr>
          <w:sz w:val="24"/>
          <w:szCs w:val="24"/>
        </w:rPr>
        <w:t>от</w:t>
      </w:r>
      <w:r w:rsidRPr="008C1F1B">
        <w:rPr>
          <w:sz w:val="24"/>
          <w:szCs w:val="24"/>
        </w:rPr>
        <w:tab/>
        <w:t>№</w:t>
      </w:r>
      <w:r w:rsidRPr="008C1F1B">
        <w:rPr>
          <w:sz w:val="24"/>
          <w:szCs w:val="24"/>
        </w:rPr>
        <w:tab/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9857"/>
        </w:tabs>
        <w:spacing w:line="240" w:lineRule="auto"/>
        <w:ind w:firstLine="74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861076">
        <w:rPr>
          <w:sz w:val="24"/>
          <w:szCs w:val="24"/>
        </w:rPr>
        <w:tab/>
        <w:t>,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3926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861076">
        <w:rPr>
          <w:sz w:val="24"/>
          <w:szCs w:val="24"/>
        </w:rPr>
        <w:t>утвержденными</w:t>
      </w:r>
      <w:proofErr w:type="gramEnd"/>
      <w:r w:rsidRPr="00861076">
        <w:rPr>
          <w:sz w:val="24"/>
          <w:szCs w:val="24"/>
        </w:rPr>
        <w:t xml:space="preserve"> </w:t>
      </w:r>
      <w:r w:rsidRPr="00861076">
        <w:rPr>
          <w:sz w:val="24"/>
          <w:szCs w:val="24"/>
        </w:rPr>
        <w:tab/>
        <w:t>, на основании заключения по результатам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7824"/>
          <w:tab w:val="left" w:leader="underscore" w:pos="9857"/>
        </w:tabs>
        <w:spacing w:line="240" w:lineRule="auto"/>
        <w:ind w:firstLine="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публичных слушаний/общественных обсуждений от </w:t>
      </w:r>
      <w:r w:rsidRPr="00861076">
        <w:rPr>
          <w:sz w:val="24"/>
          <w:szCs w:val="24"/>
        </w:rPr>
        <w:tab/>
        <w:t xml:space="preserve"> </w:t>
      </w:r>
      <w:proofErr w:type="gramStart"/>
      <w:r w:rsidRPr="00861076">
        <w:rPr>
          <w:sz w:val="24"/>
          <w:szCs w:val="24"/>
        </w:rPr>
        <w:t>г</w:t>
      </w:r>
      <w:proofErr w:type="gramEnd"/>
      <w:r w:rsidRPr="00861076">
        <w:rPr>
          <w:sz w:val="24"/>
          <w:szCs w:val="24"/>
        </w:rPr>
        <w:t xml:space="preserve">. № </w:t>
      </w:r>
      <w:r w:rsidRPr="00861076">
        <w:rPr>
          <w:sz w:val="24"/>
          <w:szCs w:val="24"/>
        </w:rPr>
        <w:tab/>
        <w:t>,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4435"/>
          <w:tab w:val="left" w:leader="underscore" w:pos="6470"/>
        </w:tabs>
        <w:spacing w:after="160" w:line="240" w:lineRule="auto"/>
        <w:ind w:firstLine="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r w:rsidRPr="00861076">
        <w:rPr>
          <w:sz w:val="24"/>
          <w:szCs w:val="24"/>
        </w:rPr>
        <w:tab/>
        <w:t xml:space="preserve"> </w:t>
      </w:r>
      <w:proofErr w:type="gramStart"/>
      <w:r w:rsidRPr="00861076">
        <w:rPr>
          <w:sz w:val="24"/>
          <w:szCs w:val="24"/>
        </w:rPr>
        <w:t>г</w:t>
      </w:r>
      <w:proofErr w:type="gramEnd"/>
      <w:r w:rsidRPr="00861076">
        <w:rPr>
          <w:sz w:val="24"/>
          <w:szCs w:val="24"/>
        </w:rPr>
        <w:t xml:space="preserve">. № </w:t>
      </w:r>
      <w:r w:rsidRPr="00861076">
        <w:rPr>
          <w:sz w:val="24"/>
          <w:szCs w:val="24"/>
        </w:rPr>
        <w:tab/>
        <w:t>).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pos="1853"/>
        </w:tabs>
        <w:spacing w:line="240" w:lineRule="auto"/>
        <w:ind w:firstLine="740"/>
        <w:rPr>
          <w:sz w:val="24"/>
          <w:szCs w:val="24"/>
        </w:rPr>
      </w:pPr>
      <w:r w:rsidRPr="00861076">
        <w:rPr>
          <w:sz w:val="24"/>
          <w:szCs w:val="24"/>
        </w:rPr>
        <w:t>1. Предоставить разрешение на условно разрешенный вид использования земельного</w:t>
      </w:r>
      <w:r w:rsidRPr="00861076">
        <w:rPr>
          <w:sz w:val="24"/>
          <w:szCs w:val="24"/>
        </w:rPr>
        <w:tab/>
        <w:t>участка или объекта капитального строительства-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6672"/>
        </w:tabs>
        <w:spacing w:line="240" w:lineRule="auto"/>
        <w:ind w:firstLine="0"/>
        <w:rPr>
          <w:sz w:val="24"/>
          <w:szCs w:val="24"/>
        </w:rPr>
      </w:pPr>
      <w:r w:rsidRPr="00861076">
        <w:rPr>
          <w:i/>
          <w:iCs/>
          <w:sz w:val="24"/>
          <w:szCs w:val="24"/>
        </w:rPr>
        <w:t>«</w:t>
      </w:r>
      <w:r w:rsidRPr="00861076">
        <w:rPr>
          <w:i/>
          <w:iCs/>
          <w:sz w:val="24"/>
          <w:szCs w:val="24"/>
        </w:rPr>
        <w:tab/>
      </w:r>
      <w:r w:rsidRPr="00861076">
        <w:rPr>
          <w:sz w:val="24"/>
          <w:szCs w:val="24"/>
        </w:rPr>
        <w:t xml:space="preserve"> в отношении </w:t>
      </w:r>
      <w:proofErr w:type="gramStart"/>
      <w:r w:rsidRPr="00861076">
        <w:rPr>
          <w:sz w:val="24"/>
          <w:szCs w:val="24"/>
        </w:rPr>
        <w:t>земельного</w:t>
      </w:r>
      <w:proofErr w:type="gramEnd"/>
    </w:p>
    <w:p w:rsidR="00CB0DA0" w:rsidRPr="00861076" w:rsidRDefault="00CB0DA0" w:rsidP="00CB0DA0">
      <w:pPr>
        <w:pStyle w:val="20"/>
        <w:framePr w:w="10080" w:h="6730" w:hRule="exact" w:wrap="none" w:vAnchor="page" w:hAnchor="page" w:x="966" w:y="3832"/>
        <w:shd w:val="clear" w:color="auto" w:fill="auto"/>
        <w:spacing w:after="80"/>
        <w:ind w:firstLine="460"/>
        <w:rPr>
          <w:sz w:val="24"/>
          <w:szCs w:val="24"/>
        </w:rPr>
      </w:pPr>
      <w:r w:rsidRPr="00861076">
        <w:rPr>
          <w:i w:val="0"/>
          <w:iCs w:val="0"/>
          <w:sz w:val="24"/>
          <w:szCs w:val="24"/>
        </w:rPr>
        <w:t>(наименование условно разрешенного вида использования)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6470"/>
        </w:tabs>
        <w:spacing w:after="300" w:line="240" w:lineRule="auto"/>
        <w:ind w:firstLine="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участка с кадастровым номером </w:t>
      </w:r>
      <w:r w:rsidRPr="00861076">
        <w:rPr>
          <w:sz w:val="24"/>
          <w:szCs w:val="24"/>
        </w:rPr>
        <w:tab/>
        <w:t>, расположенного по адресу:</w:t>
      </w:r>
    </w:p>
    <w:p w:rsidR="00CB0DA0" w:rsidRPr="00861076" w:rsidRDefault="00CB0DA0" w:rsidP="00CB0DA0">
      <w:pPr>
        <w:pStyle w:val="20"/>
        <w:framePr w:w="10080" w:h="6730" w:hRule="exact" w:wrap="none" w:vAnchor="page" w:hAnchor="page" w:x="966" w:y="3832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</w:t>
      </w:r>
      <w:r w:rsidRPr="00861076">
        <w:rPr>
          <w:i w:val="0"/>
          <w:iCs w:val="0"/>
          <w:sz w:val="24"/>
          <w:szCs w:val="24"/>
        </w:rPr>
        <w:t>указывается адрес)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pStyle w:val="11"/>
        <w:framePr w:w="10080" w:h="1166" w:hRule="exact" w:wrap="none" w:vAnchor="page" w:hAnchor="page" w:x="1015" w:y="10807"/>
        <w:shd w:val="clear" w:color="auto" w:fill="auto"/>
        <w:tabs>
          <w:tab w:val="left" w:leader="underscore" w:pos="9543"/>
        </w:tabs>
        <w:spacing w:after="80" w:line="240" w:lineRule="auto"/>
        <w:ind w:firstLine="740"/>
        <w:rPr>
          <w:sz w:val="24"/>
          <w:szCs w:val="24"/>
        </w:rPr>
      </w:pPr>
      <w:r w:rsidRPr="00861076">
        <w:rPr>
          <w:sz w:val="24"/>
          <w:szCs w:val="24"/>
        </w:rPr>
        <w:t xml:space="preserve">2. Опубликовать настоящее постановление </w:t>
      </w:r>
      <w:proofErr w:type="gramStart"/>
      <w:r w:rsidRPr="00861076">
        <w:rPr>
          <w:sz w:val="24"/>
          <w:szCs w:val="24"/>
        </w:rPr>
        <w:t>в</w:t>
      </w:r>
      <w:proofErr w:type="gramEnd"/>
      <w:r w:rsidRPr="00861076">
        <w:rPr>
          <w:sz w:val="24"/>
          <w:szCs w:val="24"/>
        </w:rPr>
        <w:t xml:space="preserve"> «</w:t>
      </w:r>
      <w:r w:rsidRPr="00861076">
        <w:rPr>
          <w:sz w:val="24"/>
          <w:szCs w:val="24"/>
        </w:rPr>
        <w:tab/>
        <w:t>».</w:t>
      </w:r>
    </w:p>
    <w:p w:rsidR="00861076" w:rsidRPr="00861076" w:rsidRDefault="00861076" w:rsidP="00861076">
      <w:pPr>
        <w:pStyle w:val="11"/>
        <w:framePr w:w="10080" w:h="1166" w:hRule="exact" w:wrap="none" w:vAnchor="page" w:hAnchor="page" w:x="1015" w:y="10807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3</w:t>
      </w:r>
      <w:r w:rsidRPr="00861076">
        <w:rPr>
          <w:sz w:val="24"/>
          <w:szCs w:val="24"/>
        </w:rPr>
        <w:t>. Настоящее решение (</w:t>
      </w:r>
      <w:r w:rsidRPr="00861076">
        <w:rPr>
          <w:i/>
          <w:iCs/>
          <w:sz w:val="24"/>
          <w:szCs w:val="24"/>
        </w:rPr>
        <w:t>постановление/распоряжение)</w:t>
      </w:r>
      <w:r w:rsidRPr="00861076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pStyle w:val="11"/>
        <w:framePr w:wrap="none" w:vAnchor="page" w:hAnchor="page" w:x="978" w:y="11921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4</w:t>
      </w:r>
      <w:r w:rsidRPr="00861076">
        <w:rPr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Pr="00861076">
        <w:rPr>
          <w:sz w:val="24"/>
          <w:szCs w:val="24"/>
        </w:rPr>
        <w:t>на</w:t>
      </w:r>
      <w:proofErr w:type="gramEnd"/>
    </w:p>
    <w:p w:rsidR="000211C5" w:rsidRPr="00861076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Pr="00861076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pStyle w:val="11"/>
        <w:framePr w:wrap="none" w:vAnchor="page" w:hAnchor="page" w:x="1666" w:y="1274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61076">
        <w:rPr>
          <w:sz w:val="24"/>
          <w:szCs w:val="24"/>
        </w:rPr>
        <w:t>Должностное лицо (ФИО)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2FC1" w:rsidRDefault="00E02F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2FC1" w:rsidRDefault="00E02F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861076">
        <w:rPr>
          <w:rFonts w:ascii="Times New Roman" w:eastAsia="Calibri" w:hAnsi="Times New Roman"/>
        </w:rPr>
        <w:t>(подпись должностного лица органа,</w:t>
      </w:r>
      <w:r>
        <w:rPr>
          <w:rFonts w:ascii="Times New Roman" w:eastAsia="Calibri" w:hAnsi="Times New Roman"/>
        </w:rPr>
        <w:t xml:space="preserve"> </w:t>
      </w:r>
      <w:r w:rsidRPr="00861076">
        <w:rPr>
          <w:rFonts w:ascii="Times New Roman" w:eastAsia="Calibri" w:hAnsi="Times New Roman"/>
        </w:rPr>
        <w:t>осуществляющего</w:t>
      </w:r>
      <w:proofErr w:type="gramEnd"/>
    </w:p>
    <w:p w:rsidR="000211C5" w:rsidRPr="00861076" w:rsidRDefault="00861076" w:rsidP="0086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61076">
        <w:rPr>
          <w:rFonts w:ascii="Times New Roman" w:eastAsia="Calibri" w:hAnsi="Times New Roman"/>
        </w:rPr>
        <w:t xml:space="preserve">предоставление </w:t>
      </w:r>
      <w:r>
        <w:rPr>
          <w:rFonts w:ascii="Times New Roman" w:eastAsia="Calibri" w:hAnsi="Times New Roman"/>
        </w:rPr>
        <w:t>муниципальной</w:t>
      </w:r>
      <w:r w:rsidRPr="00861076">
        <w:rPr>
          <w:rFonts w:ascii="Times New Roman" w:eastAsia="Calibri" w:hAnsi="Times New Roman"/>
        </w:rPr>
        <w:t xml:space="preserve"> услуги</w:t>
      </w:r>
      <w:r w:rsidR="002C1295">
        <w:rPr>
          <w:rFonts w:ascii="Times New Roman" w:eastAsia="Calibri" w:hAnsi="Times New Roman"/>
        </w:rPr>
        <w:t>)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95786C">
      <w:pPr>
        <w:pStyle w:val="ConsPlusNormal"/>
        <w:jc w:val="right"/>
        <w:outlineLvl w:val="1"/>
      </w:pPr>
      <w:r>
        <w:lastRenderedPageBreak/>
        <w:t>Приложение 3</w:t>
      </w:r>
    </w:p>
    <w:p w:rsidR="0095786C" w:rsidRDefault="0095786C" w:rsidP="0095786C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95786C" w:rsidRDefault="0095786C" w:rsidP="0095786C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7914C1">
      <w:pPr>
        <w:pStyle w:val="20"/>
        <w:framePr w:w="10046" w:h="10109" w:hRule="exact" w:wrap="none" w:vAnchor="page" w:hAnchor="page" w:x="1090" w:y="3808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(Бланк органа, осуществляющего предоставление муниципальной услуги</w:t>
      </w:r>
      <w:r w:rsidR="00D1187C">
        <w:rPr>
          <w:i w:val="0"/>
          <w:iCs w:val="0"/>
          <w:sz w:val="24"/>
          <w:szCs w:val="24"/>
        </w:rPr>
        <w:t>)</w:t>
      </w:r>
    </w:p>
    <w:p w:rsidR="007914C1" w:rsidRPr="007914C1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spacing w:after="220" w:line="240" w:lineRule="auto"/>
        <w:ind w:firstLine="0"/>
        <w:jc w:val="center"/>
        <w:rPr>
          <w:sz w:val="24"/>
          <w:szCs w:val="24"/>
        </w:rPr>
      </w:pPr>
      <w:r w:rsidRPr="007914C1">
        <w:rPr>
          <w:b/>
          <w:bCs/>
          <w:sz w:val="24"/>
          <w:szCs w:val="24"/>
        </w:rPr>
        <w:t>Об отказе в предоставлении разрешения на условно разрешенный вид</w:t>
      </w:r>
      <w:r w:rsidRPr="007914C1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7914C1" w:rsidRPr="00C2769D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leader="underscore" w:pos="2501"/>
          <w:tab w:val="left" w:leader="underscore" w:pos="4862"/>
        </w:tabs>
        <w:spacing w:after="300" w:line="240" w:lineRule="auto"/>
        <w:ind w:firstLine="0"/>
        <w:jc w:val="center"/>
        <w:rPr>
          <w:sz w:val="24"/>
          <w:szCs w:val="24"/>
        </w:rPr>
      </w:pPr>
      <w:r w:rsidRPr="00C2769D">
        <w:rPr>
          <w:sz w:val="24"/>
          <w:szCs w:val="24"/>
        </w:rPr>
        <w:t>от</w:t>
      </w:r>
      <w:r w:rsidRPr="00C2769D">
        <w:rPr>
          <w:sz w:val="24"/>
          <w:szCs w:val="24"/>
        </w:rPr>
        <w:tab/>
        <w:t>№</w:t>
      </w:r>
      <w:r w:rsidRPr="00C2769D">
        <w:rPr>
          <w:sz w:val="24"/>
          <w:szCs w:val="24"/>
        </w:rPr>
        <w:tab/>
      </w:r>
    </w:p>
    <w:p w:rsidR="007914C1" w:rsidRPr="00FC139E" w:rsidRDefault="007914C1" w:rsidP="00BA5D67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leader="underscore" w:pos="9870"/>
        </w:tabs>
        <w:spacing w:line="240" w:lineRule="auto"/>
        <w:ind w:firstLine="720"/>
        <w:jc w:val="both"/>
        <w:rPr>
          <w:sz w:val="24"/>
          <w:szCs w:val="24"/>
        </w:rPr>
      </w:pPr>
      <w:r w:rsidRPr="00FC139E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Pr="00FC139E">
        <w:rPr>
          <w:sz w:val="24"/>
          <w:szCs w:val="24"/>
        </w:rPr>
        <w:tab/>
      </w:r>
    </w:p>
    <w:p w:rsidR="007914C1" w:rsidRDefault="007914C1" w:rsidP="00FC139E">
      <w:pPr>
        <w:pStyle w:val="20"/>
        <w:framePr w:w="10046" w:h="10109" w:hRule="exact" w:wrap="none" w:vAnchor="page" w:hAnchor="page" w:x="1090" w:y="3808"/>
        <w:pBdr>
          <w:bottom w:val="single" w:sz="4" w:space="0" w:color="auto"/>
        </w:pBdr>
        <w:shd w:val="clear" w:color="auto" w:fill="auto"/>
        <w:spacing w:after="0"/>
        <w:ind w:left="1920" w:firstLine="0"/>
      </w:pPr>
      <w:r>
        <w:t>(Ф.И.О. физ</w:t>
      </w:r>
      <w:r w:rsidR="00FC139E">
        <w:t>ического лица, наименование юрид</w:t>
      </w:r>
      <w:r>
        <w:t>ического лиц</w:t>
      </w:r>
      <w:proofErr w:type="gramStart"/>
      <w:r>
        <w:t>а-</w:t>
      </w:r>
      <w:proofErr w:type="gramEnd"/>
      <w:r>
        <w:t xml:space="preserve"> заявителя,</w:t>
      </w:r>
    </w:p>
    <w:p w:rsidR="007914C1" w:rsidRDefault="007914C1" w:rsidP="00FC139E">
      <w:pPr>
        <w:pStyle w:val="20"/>
        <w:framePr w:w="10046" w:h="10109" w:hRule="exact" w:wrap="none" w:vAnchor="page" w:hAnchor="page" w:x="1090" w:y="3808"/>
        <w:shd w:val="clear" w:color="auto" w:fill="auto"/>
        <w:spacing w:after="0"/>
        <w:ind w:firstLine="0"/>
        <w:jc w:val="center"/>
      </w:pPr>
      <w:r>
        <w:t>дата направления заявления)</w:t>
      </w:r>
    </w:p>
    <w:p w:rsidR="007914C1" w:rsidRPr="00246525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leader="underscore" w:pos="9870"/>
        </w:tabs>
        <w:spacing w:after="620" w:line="240" w:lineRule="auto"/>
        <w:ind w:firstLine="0"/>
        <w:rPr>
          <w:sz w:val="24"/>
          <w:szCs w:val="24"/>
        </w:rPr>
      </w:pPr>
      <w:r w:rsidRPr="00246525">
        <w:rPr>
          <w:sz w:val="24"/>
          <w:szCs w:val="24"/>
        </w:rPr>
        <w:t>на основании</w:t>
      </w:r>
      <w:r w:rsidRPr="00246525">
        <w:rPr>
          <w:sz w:val="24"/>
          <w:szCs w:val="24"/>
        </w:rPr>
        <w:tab/>
      </w:r>
    </w:p>
    <w:p w:rsidR="007914C1" w:rsidRPr="00246525" w:rsidRDefault="007914C1" w:rsidP="00BA5D67">
      <w:pPr>
        <w:pStyle w:val="11"/>
        <w:framePr w:w="10046" w:h="10109" w:hRule="exact" w:wrap="none" w:vAnchor="page" w:hAnchor="page" w:x="1090" w:y="3808"/>
        <w:shd w:val="clear" w:color="auto" w:fill="auto"/>
        <w:spacing w:after="300" w:line="240" w:lineRule="auto"/>
        <w:ind w:firstLine="0"/>
        <w:jc w:val="both"/>
        <w:rPr>
          <w:sz w:val="24"/>
          <w:szCs w:val="24"/>
        </w:rPr>
      </w:pPr>
      <w:r w:rsidRPr="00246525">
        <w:rPr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246525">
        <w:rPr>
          <w:sz w:val="24"/>
          <w:szCs w:val="24"/>
        </w:rPr>
        <w:t>с</w:t>
      </w:r>
      <w:proofErr w:type="gramEnd"/>
      <w:r w:rsidRPr="00246525">
        <w:rPr>
          <w:sz w:val="24"/>
          <w:szCs w:val="24"/>
        </w:rPr>
        <w:t>:</w:t>
      </w:r>
    </w:p>
    <w:p w:rsidR="007914C1" w:rsidRDefault="007914C1" w:rsidP="007914C1">
      <w:pPr>
        <w:pStyle w:val="20"/>
        <w:framePr w:w="10046" w:h="10109" w:hRule="exact" w:wrap="none" w:vAnchor="page" w:hAnchor="page" w:x="1090" w:y="3808"/>
        <w:pBdr>
          <w:top w:val="single" w:sz="4" w:space="0" w:color="auto"/>
        </w:pBdr>
        <w:shd w:val="clear" w:color="auto" w:fill="auto"/>
        <w:spacing w:after="300"/>
        <w:ind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(указывается основание отказа в предоставлении разрешения)</w:t>
      </w:r>
    </w:p>
    <w:p w:rsidR="007914C1" w:rsidRPr="00246525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spacing w:after="520" w:line="240" w:lineRule="auto"/>
        <w:ind w:firstLine="720"/>
        <w:jc w:val="both"/>
        <w:rPr>
          <w:sz w:val="24"/>
          <w:szCs w:val="24"/>
        </w:rPr>
      </w:pPr>
      <w:r w:rsidRPr="00246525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46525">
        <w:rPr>
          <w:i/>
          <w:iCs/>
          <w:sz w:val="24"/>
          <w:szCs w:val="24"/>
        </w:rPr>
        <w:t>(указать уполномоченный орган)</w:t>
      </w:r>
      <w:r w:rsidRPr="00246525">
        <w:rPr>
          <w:sz w:val="24"/>
          <w:szCs w:val="24"/>
        </w:rPr>
        <w:t>, а также в судебном порядке.</w:t>
      </w:r>
    </w:p>
    <w:p w:rsidR="007914C1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pos="5626"/>
          <w:tab w:val="left" w:leader="underscore" w:pos="9870"/>
        </w:tabs>
        <w:spacing w:line="240" w:lineRule="auto"/>
        <w:ind w:firstLine="0"/>
      </w:pPr>
      <w:r w:rsidRPr="00246525">
        <w:rPr>
          <w:sz w:val="24"/>
          <w:szCs w:val="24"/>
        </w:rPr>
        <w:t>Должностное лицо (ФИО)</w:t>
      </w:r>
      <w:r>
        <w:tab/>
      </w:r>
      <w:r>
        <w:tab/>
      </w: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C528B" w:rsidRDefault="007C528B" w:rsidP="007C528B">
      <w:pPr>
        <w:pStyle w:val="20"/>
        <w:framePr w:w="10046" w:h="979" w:hRule="exact" w:wrap="none" w:vAnchor="page" w:hAnchor="page" w:x="1028" w:y="12749"/>
        <w:shd w:val="clear" w:color="auto" w:fill="auto"/>
        <w:spacing w:after="0"/>
        <w:ind w:firstLine="0"/>
        <w:jc w:val="center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(подпись должностно</w:t>
      </w:r>
      <w:r w:rsidR="00BE7E21">
        <w:rPr>
          <w:i w:val="0"/>
          <w:iCs w:val="0"/>
          <w:sz w:val="20"/>
          <w:szCs w:val="20"/>
        </w:rPr>
        <w:t>го лица органа,</w:t>
      </w:r>
      <w:r w:rsidR="00BE7E21">
        <w:rPr>
          <w:i w:val="0"/>
          <w:iCs w:val="0"/>
          <w:sz w:val="20"/>
          <w:szCs w:val="20"/>
        </w:rPr>
        <w:br/>
        <w:t xml:space="preserve">осуществляющего </w:t>
      </w:r>
      <w:r>
        <w:rPr>
          <w:i w:val="0"/>
          <w:iCs w:val="0"/>
          <w:sz w:val="20"/>
          <w:szCs w:val="20"/>
        </w:rPr>
        <w:t>предоставление муниципальной услуги)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2FC1" w:rsidRDefault="00E02F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1664" w:rsidRDefault="004F1664" w:rsidP="004F1664">
      <w:pPr>
        <w:pStyle w:val="ConsPlusNormal"/>
        <w:jc w:val="right"/>
        <w:outlineLvl w:val="1"/>
      </w:pPr>
      <w:r>
        <w:lastRenderedPageBreak/>
        <w:t>Приложение 4</w:t>
      </w:r>
    </w:p>
    <w:p w:rsidR="004F1664" w:rsidRDefault="004F1664" w:rsidP="004F1664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4F1664" w:rsidRDefault="004F1664" w:rsidP="004F1664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4F1664" w:rsidRDefault="004F1664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4F1664" w:rsidRDefault="004F1664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4F1664" w:rsidRDefault="004F1664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ED2697" w:rsidRDefault="00ED2697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P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P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P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5F4FEB">
        <w:rPr>
          <w:i w:val="0"/>
          <w:iCs w:val="0"/>
          <w:sz w:val="24"/>
          <w:szCs w:val="24"/>
        </w:rPr>
        <w:t xml:space="preserve">(Бланк органа, осуществляющего предоставление </w:t>
      </w:r>
      <w:r w:rsidRPr="005F4FEB">
        <w:rPr>
          <w:i w:val="0"/>
          <w:sz w:val="24"/>
          <w:szCs w:val="24"/>
        </w:rPr>
        <w:t>муниципальной услуги</w:t>
      </w:r>
      <w:r w:rsidR="00151948">
        <w:rPr>
          <w:i w:val="0"/>
          <w:sz w:val="24"/>
          <w:szCs w:val="24"/>
        </w:rPr>
        <w:t>)</w:t>
      </w:r>
    </w:p>
    <w:p w:rsid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right"/>
        <w:rPr>
          <w:i w:val="0"/>
          <w:iCs w:val="0"/>
        </w:rPr>
      </w:pPr>
      <w:r>
        <w:rPr>
          <w:i w:val="0"/>
          <w:iCs w:val="0"/>
        </w:rPr>
        <w:t xml:space="preserve">(фамилия, имя, отчество, место жительства - для физических лиц; </w:t>
      </w:r>
    </w:p>
    <w:p w:rsidR="005F4FEB" w:rsidRP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right"/>
        <w:rPr>
          <w:sz w:val="24"/>
          <w:szCs w:val="24"/>
        </w:rPr>
      </w:pPr>
      <w:r>
        <w:rPr>
          <w:i w:val="0"/>
          <w:iCs w:val="0"/>
        </w:rPr>
        <w:t>полное наименование</w:t>
      </w:r>
      <w:r w:rsidR="00E8328E">
        <w:rPr>
          <w:i w:val="0"/>
          <w:iCs w:val="0"/>
        </w:rPr>
        <w:t>, место нахождения, ИНН - д</w:t>
      </w:r>
      <w:r>
        <w:rPr>
          <w:i w:val="0"/>
          <w:iCs w:val="0"/>
        </w:rPr>
        <w:t>ля юрид</w:t>
      </w:r>
      <w:r w:rsidR="00E8328E">
        <w:rPr>
          <w:i w:val="0"/>
          <w:iCs w:val="0"/>
        </w:rPr>
        <w:t>ических лиц</w:t>
      </w:r>
      <w:r>
        <w:rPr>
          <w:i w:val="0"/>
          <w:iCs w:val="0"/>
        </w:rPr>
        <w:t>)</w:t>
      </w: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отказе в приеме документов, необходимых для предоставления </w:t>
      </w: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2501"/>
          <w:tab w:val="left" w:leader="underscore" w:pos="4862"/>
        </w:tabs>
        <w:spacing w:after="340" w:line="240" w:lineRule="auto"/>
        <w:ind w:firstLine="0"/>
        <w:jc w:val="center"/>
        <w:rPr>
          <w:sz w:val="28"/>
          <w:szCs w:val="28"/>
        </w:rPr>
      </w:pPr>
      <w:r>
        <w:t>от</w:t>
      </w:r>
      <w:r>
        <w:tab/>
        <w:t>№</w:t>
      </w:r>
      <w:r>
        <w:tab/>
      </w:r>
    </w:p>
    <w:p w:rsidR="00E92541" w:rsidRPr="00E92541" w:rsidRDefault="00E92541" w:rsidP="00E02FC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9830"/>
        </w:tabs>
        <w:spacing w:line="240" w:lineRule="auto"/>
        <w:ind w:firstLine="760"/>
        <w:jc w:val="both"/>
        <w:rPr>
          <w:sz w:val="24"/>
          <w:szCs w:val="24"/>
        </w:rPr>
      </w:pPr>
      <w:r w:rsidRPr="00E92541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Pr="00E92541">
        <w:rPr>
          <w:sz w:val="24"/>
          <w:szCs w:val="24"/>
        </w:rPr>
        <w:tab/>
      </w:r>
    </w:p>
    <w:p w:rsidR="00E92541" w:rsidRDefault="00E92541" w:rsidP="00E92541">
      <w:pPr>
        <w:pStyle w:val="20"/>
        <w:framePr w:w="10027" w:h="8054" w:hRule="exact" w:wrap="none" w:vAnchor="page" w:hAnchor="page" w:x="1178" w:y="4672"/>
        <w:pBdr>
          <w:bottom w:val="single" w:sz="4" w:space="0" w:color="auto"/>
        </w:pBdr>
        <w:shd w:val="clear" w:color="auto" w:fill="auto"/>
        <w:spacing w:after="0"/>
        <w:ind w:left="1900" w:firstLine="0"/>
      </w:pPr>
      <w:proofErr w:type="gramStart"/>
      <w:r>
        <w:t>(Ф.И.О. физического лица, наименование юридического лица - заявителя,</w:t>
      </w:r>
      <w:proofErr w:type="gramEnd"/>
    </w:p>
    <w:p w:rsidR="00E92541" w:rsidRDefault="00E92541" w:rsidP="00E92541">
      <w:pPr>
        <w:pStyle w:val="20"/>
        <w:framePr w:w="10027" w:h="8054" w:hRule="exact" w:wrap="none" w:vAnchor="page" w:hAnchor="page" w:x="1178" w:y="4672"/>
        <w:shd w:val="clear" w:color="auto" w:fill="auto"/>
        <w:spacing w:after="0"/>
        <w:ind w:firstLine="0"/>
        <w:jc w:val="center"/>
      </w:pPr>
      <w:r>
        <w:t>дата направления заявления)</w:t>
      </w:r>
    </w:p>
    <w:p w:rsidR="00E92541" w:rsidRDefault="00E92541" w:rsidP="00E92541">
      <w:pPr>
        <w:pStyle w:val="20"/>
        <w:framePr w:w="10027" w:h="8054" w:hRule="exact" w:wrap="none" w:vAnchor="page" w:hAnchor="page" w:x="1178" w:y="4672"/>
        <w:shd w:val="clear" w:color="auto" w:fill="auto"/>
        <w:spacing w:after="0"/>
        <w:ind w:firstLine="0"/>
        <w:jc w:val="center"/>
      </w:pP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9830"/>
        </w:tabs>
        <w:spacing w:line="240" w:lineRule="auto"/>
        <w:ind w:firstLine="0"/>
        <w:jc w:val="both"/>
        <w:rPr>
          <w:sz w:val="24"/>
          <w:szCs w:val="24"/>
        </w:rPr>
      </w:pPr>
      <w:r w:rsidRPr="00E92541">
        <w:rPr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 услуги «Предоставление</w:t>
      </w:r>
      <w:r w:rsidRPr="00E92541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E92541">
        <w:rPr>
          <w:sz w:val="24"/>
          <w:szCs w:val="24"/>
        </w:rPr>
        <w:t>с</w:t>
      </w:r>
      <w:proofErr w:type="gramEnd"/>
      <w:r w:rsidRPr="00E92541">
        <w:rPr>
          <w:sz w:val="24"/>
          <w:szCs w:val="24"/>
        </w:rPr>
        <w:t>:</w:t>
      </w:r>
      <w:r w:rsidRPr="00E92541">
        <w:rPr>
          <w:sz w:val="24"/>
          <w:szCs w:val="24"/>
        </w:rPr>
        <w:tab/>
      </w:r>
    </w:p>
    <w:p w:rsidR="00E92541" w:rsidRP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9830"/>
        </w:tabs>
        <w:spacing w:line="240" w:lineRule="auto"/>
        <w:ind w:firstLine="0"/>
        <w:jc w:val="both"/>
        <w:rPr>
          <w:sz w:val="24"/>
          <w:szCs w:val="24"/>
        </w:rPr>
      </w:pPr>
    </w:p>
    <w:p w:rsidR="00E92541" w:rsidRDefault="00E92541" w:rsidP="00E92541">
      <w:pPr>
        <w:pStyle w:val="20"/>
        <w:framePr w:w="10027" w:h="8054" w:hRule="exact" w:wrap="none" w:vAnchor="page" w:hAnchor="page" w:x="1178" w:y="4672"/>
        <w:pBdr>
          <w:top w:val="single" w:sz="4" w:space="0" w:color="auto"/>
        </w:pBdr>
        <w:shd w:val="clear" w:color="auto" w:fill="auto"/>
        <w:spacing w:after="0"/>
        <w:ind w:firstLine="0"/>
        <w:jc w:val="center"/>
      </w:pPr>
      <w:r>
        <w:t>(указываются основания отказа в приеме документов, необходимых для предоставления</w:t>
      </w:r>
      <w:r>
        <w:br/>
        <w:t>государственной (муниципальной) услуги)</w:t>
      </w:r>
    </w:p>
    <w:p w:rsidR="00483058" w:rsidRDefault="00483058" w:rsidP="00E92541">
      <w:pPr>
        <w:pStyle w:val="20"/>
        <w:framePr w:w="10027" w:h="8054" w:hRule="exact" w:wrap="none" w:vAnchor="page" w:hAnchor="page" w:x="1178" w:y="4672"/>
        <w:pBdr>
          <w:top w:val="single" w:sz="4" w:space="0" w:color="auto"/>
        </w:pBdr>
        <w:shd w:val="clear" w:color="auto" w:fill="auto"/>
        <w:spacing w:after="0"/>
        <w:ind w:firstLine="0"/>
        <w:jc w:val="center"/>
      </w:pPr>
    </w:p>
    <w:p w:rsidR="00483058" w:rsidRDefault="00483058" w:rsidP="00E92541">
      <w:pPr>
        <w:pStyle w:val="20"/>
        <w:framePr w:w="10027" w:h="8054" w:hRule="exact" w:wrap="none" w:vAnchor="page" w:hAnchor="page" w:x="1178" w:y="4672"/>
        <w:pBdr>
          <w:top w:val="single" w:sz="4" w:space="0" w:color="auto"/>
        </w:pBdr>
        <w:shd w:val="clear" w:color="auto" w:fill="auto"/>
        <w:spacing w:after="0"/>
        <w:ind w:firstLine="0"/>
        <w:jc w:val="center"/>
      </w:pPr>
    </w:p>
    <w:p w:rsidR="00E92541" w:rsidRPr="00525161" w:rsidRDefault="00E92541" w:rsidP="00483058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Дополнительно информируем о возможности повторного обращ</w:t>
      </w:r>
      <w:r w:rsidR="00483058" w:rsidRPr="00525161">
        <w:rPr>
          <w:sz w:val="24"/>
          <w:szCs w:val="24"/>
        </w:rPr>
        <w:t xml:space="preserve">ения в орган, уполномоченный на </w:t>
      </w:r>
      <w:r w:rsidRPr="00525161">
        <w:rPr>
          <w:sz w:val="24"/>
          <w:szCs w:val="24"/>
        </w:rPr>
        <w:t xml:space="preserve">предоставление </w:t>
      </w:r>
      <w:r w:rsidR="00483058" w:rsidRPr="00525161">
        <w:rPr>
          <w:sz w:val="24"/>
          <w:szCs w:val="24"/>
        </w:rPr>
        <w:t>муниципальной</w:t>
      </w:r>
      <w:r w:rsidRPr="00525161">
        <w:rPr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957F9" w:rsidRPr="008957F9" w:rsidRDefault="008957F9" w:rsidP="008957F9">
      <w:pPr>
        <w:pStyle w:val="11"/>
        <w:framePr w:w="10022" w:h="1349" w:hRule="exact" w:wrap="none" w:vAnchor="page" w:hAnchor="page" w:x="1165" w:y="11233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8957F9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957F9">
        <w:rPr>
          <w:i/>
          <w:iCs/>
          <w:sz w:val="24"/>
          <w:szCs w:val="24"/>
        </w:rPr>
        <w:t>(указать уполномоченный орган)</w:t>
      </w:r>
      <w:r w:rsidRPr="008957F9">
        <w:rPr>
          <w:sz w:val="24"/>
          <w:szCs w:val="24"/>
        </w:rPr>
        <w:t>, а также в судебном порядке.</w:t>
      </w: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D2697" w:rsidRDefault="00ED2697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1187C" w:rsidRDefault="00D1187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1187C" w:rsidRP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0FF5">
        <w:rPr>
          <w:rFonts w:ascii="Times New Roman" w:eastAsia="Calibri" w:hAnsi="Times New Roman"/>
          <w:sz w:val="24"/>
          <w:szCs w:val="24"/>
        </w:rPr>
        <w:t>Должностное лицо (ФИО)</w:t>
      </w:r>
    </w:p>
    <w:p w:rsidR="00A60FF5" w:rsidRDefault="00A60FF5" w:rsidP="00A60FF5">
      <w:pPr>
        <w:pStyle w:val="20"/>
        <w:framePr w:w="10022" w:h="974" w:hRule="exact" w:wrap="none" w:vAnchor="page" w:hAnchor="page" w:x="1203" w:y="14126"/>
        <w:shd w:val="clear" w:color="auto" w:fill="auto"/>
        <w:spacing w:after="0"/>
        <w:ind w:firstLine="0"/>
        <w:jc w:val="center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(подпись должностного лица органа,</w:t>
      </w:r>
      <w:r>
        <w:rPr>
          <w:i w:val="0"/>
          <w:iCs w:val="0"/>
          <w:sz w:val="20"/>
          <w:szCs w:val="20"/>
        </w:rPr>
        <w:br/>
        <w:t>осуществляющего предоставление муниципальной услуги)</w:t>
      </w:r>
    </w:p>
    <w:p w:rsidR="00E309DD" w:rsidRPr="00A60FF5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" w:name="_GoBack"/>
      <w:bookmarkEnd w:id="3"/>
    </w:p>
    <w:sectPr w:rsidR="00A60FF5" w:rsidSect="00E77AF8">
      <w:headerReference w:type="default" r:id="rId14"/>
      <w:pgSz w:w="11906" w:h="16838"/>
      <w:pgMar w:top="851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4F" w:rsidRDefault="002A1D4F">
      <w:pPr>
        <w:spacing w:after="0" w:line="240" w:lineRule="auto"/>
      </w:pPr>
      <w:r>
        <w:separator/>
      </w:r>
    </w:p>
  </w:endnote>
  <w:endnote w:type="continuationSeparator" w:id="0">
    <w:p w:rsidR="002A1D4F" w:rsidRDefault="002A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1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4F" w:rsidRDefault="002A1D4F">
      <w:pPr>
        <w:spacing w:after="0" w:line="240" w:lineRule="auto"/>
      </w:pPr>
      <w:r>
        <w:separator/>
      </w:r>
    </w:p>
  </w:footnote>
  <w:footnote w:type="continuationSeparator" w:id="0">
    <w:p w:rsidR="002A1D4F" w:rsidRDefault="002A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9D" w:rsidRDefault="0083469D">
    <w:pPr>
      <w:pStyle w:val="ConsPlusNormal"/>
      <w:rPr>
        <w:rFonts w:ascii="Calibri" w:hAnsi="Calibri"/>
        <w:sz w:val="22"/>
        <w:szCs w:val="22"/>
      </w:rPr>
    </w:pPr>
  </w:p>
  <w:p w:rsidR="0083469D" w:rsidRDefault="008346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AB7878"/>
    <w:multiLevelType w:val="multilevel"/>
    <w:tmpl w:val="DE7250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11C5"/>
    <w:rsid w:val="00025FB7"/>
    <w:rsid w:val="00032740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C78C8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065B1"/>
    <w:rsid w:val="00114F4F"/>
    <w:rsid w:val="0011562D"/>
    <w:rsid w:val="001213A3"/>
    <w:rsid w:val="00123805"/>
    <w:rsid w:val="00123DA0"/>
    <w:rsid w:val="00124F97"/>
    <w:rsid w:val="00125CF7"/>
    <w:rsid w:val="00127C3D"/>
    <w:rsid w:val="001320DF"/>
    <w:rsid w:val="00133B5D"/>
    <w:rsid w:val="00136ED4"/>
    <w:rsid w:val="00140E2C"/>
    <w:rsid w:val="0014527B"/>
    <w:rsid w:val="00145E53"/>
    <w:rsid w:val="00151948"/>
    <w:rsid w:val="001527C2"/>
    <w:rsid w:val="0015312F"/>
    <w:rsid w:val="001572EA"/>
    <w:rsid w:val="00165E72"/>
    <w:rsid w:val="00174A9E"/>
    <w:rsid w:val="001801BD"/>
    <w:rsid w:val="0018296B"/>
    <w:rsid w:val="00182FED"/>
    <w:rsid w:val="00184AB1"/>
    <w:rsid w:val="00192492"/>
    <w:rsid w:val="001930CA"/>
    <w:rsid w:val="001930F6"/>
    <w:rsid w:val="001A0275"/>
    <w:rsid w:val="001A04A3"/>
    <w:rsid w:val="001A1A2B"/>
    <w:rsid w:val="001A2ADA"/>
    <w:rsid w:val="001A5244"/>
    <w:rsid w:val="001A72FA"/>
    <w:rsid w:val="001B1593"/>
    <w:rsid w:val="001B1E3C"/>
    <w:rsid w:val="001B23E1"/>
    <w:rsid w:val="001B5E63"/>
    <w:rsid w:val="001B5FF7"/>
    <w:rsid w:val="001C173E"/>
    <w:rsid w:val="001C40D3"/>
    <w:rsid w:val="001C6C6F"/>
    <w:rsid w:val="001C6D94"/>
    <w:rsid w:val="001C7FE6"/>
    <w:rsid w:val="001D7654"/>
    <w:rsid w:val="001E0FF7"/>
    <w:rsid w:val="001E3167"/>
    <w:rsid w:val="001E56CE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24B2C"/>
    <w:rsid w:val="0023361D"/>
    <w:rsid w:val="00234B7D"/>
    <w:rsid w:val="00240766"/>
    <w:rsid w:val="00246525"/>
    <w:rsid w:val="00247495"/>
    <w:rsid w:val="00254C51"/>
    <w:rsid w:val="00254F7E"/>
    <w:rsid w:val="0025540B"/>
    <w:rsid w:val="00257625"/>
    <w:rsid w:val="002611EC"/>
    <w:rsid w:val="00261D5C"/>
    <w:rsid w:val="002636BF"/>
    <w:rsid w:val="00272F01"/>
    <w:rsid w:val="0027727E"/>
    <w:rsid w:val="002812D7"/>
    <w:rsid w:val="00282534"/>
    <w:rsid w:val="002872C7"/>
    <w:rsid w:val="00287B59"/>
    <w:rsid w:val="00294202"/>
    <w:rsid w:val="002965C3"/>
    <w:rsid w:val="00296ED9"/>
    <w:rsid w:val="002A0005"/>
    <w:rsid w:val="002A1D4F"/>
    <w:rsid w:val="002B0824"/>
    <w:rsid w:val="002B2553"/>
    <w:rsid w:val="002B3A9D"/>
    <w:rsid w:val="002B5EDE"/>
    <w:rsid w:val="002B6E4A"/>
    <w:rsid w:val="002C1295"/>
    <w:rsid w:val="002C2158"/>
    <w:rsid w:val="002C218F"/>
    <w:rsid w:val="002C5412"/>
    <w:rsid w:val="002C548B"/>
    <w:rsid w:val="002C6BD8"/>
    <w:rsid w:val="002D13D8"/>
    <w:rsid w:val="002E2C81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678B5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1BAB"/>
    <w:rsid w:val="00401E50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3058"/>
    <w:rsid w:val="004866C2"/>
    <w:rsid w:val="0049632E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E4857"/>
    <w:rsid w:val="004E7809"/>
    <w:rsid w:val="004F1664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25161"/>
    <w:rsid w:val="005377B8"/>
    <w:rsid w:val="00540CAF"/>
    <w:rsid w:val="00541D30"/>
    <w:rsid w:val="00561D80"/>
    <w:rsid w:val="00563A32"/>
    <w:rsid w:val="00564308"/>
    <w:rsid w:val="00566AEB"/>
    <w:rsid w:val="00575D45"/>
    <w:rsid w:val="00583264"/>
    <w:rsid w:val="00583618"/>
    <w:rsid w:val="005863C4"/>
    <w:rsid w:val="0058719F"/>
    <w:rsid w:val="0058754E"/>
    <w:rsid w:val="005917E7"/>
    <w:rsid w:val="00595F8E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4FEB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192F"/>
    <w:rsid w:val="0068567A"/>
    <w:rsid w:val="00691B8E"/>
    <w:rsid w:val="00693BE0"/>
    <w:rsid w:val="00696443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2307F"/>
    <w:rsid w:val="00730DF8"/>
    <w:rsid w:val="007322E8"/>
    <w:rsid w:val="00737ADB"/>
    <w:rsid w:val="00743299"/>
    <w:rsid w:val="007502F3"/>
    <w:rsid w:val="00750A79"/>
    <w:rsid w:val="007554AF"/>
    <w:rsid w:val="007561CA"/>
    <w:rsid w:val="00761A70"/>
    <w:rsid w:val="00762C4D"/>
    <w:rsid w:val="007707FE"/>
    <w:rsid w:val="0077362E"/>
    <w:rsid w:val="00775943"/>
    <w:rsid w:val="007822FE"/>
    <w:rsid w:val="007865BB"/>
    <w:rsid w:val="00790237"/>
    <w:rsid w:val="007914C1"/>
    <w:rsid w:val="007953E8"/>
    <w:rsid w:val="007A0D21"/>
    <w:rsid w:val="007A4BF2"/>
    <w:rsid w:val="007A4BFA"/>
    <w:rsid w:val="007B37E9"/>
    <w:rsid w:val="007B4029"/>
    <w:rsid w:val="007B7309"/>
    <w:rsid w:val="007C528B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3845"/>
    <w:rsid w:val="00805159"/>
    <w:rsid w:val="008142C4"/>
    <w:rsid w:val="008222AE"/>
    <w:rsid w:val="00826386"/>
    <w:rsid w:val="008301C5"/>
    <w:rsid w:val="0083207E"/>
    <w:rsid w:val="008329DF"/>
    <w:rsid w:val="00833A01"/>
    <w:rsid w:val="0083469D"/>
    <w:rsid w:val="00844AA4"/>
    <w:rsid w:val="00846CB8"/>
    <w:rsid w:val="008471F8"/>
    <w:rsid w:val="0085226D"/>
    <w:rsid w:val="0085752A"/>
    <w:rsid w:val="00861076"/>
    <w:rsid w:val="00863D4D"/>
    <w:rsid w:val="008654C4"/>
    <w:rsid w:val="008730EC"/>
    <w:rsid w:val="0087733F"/>
    <w:rsid w:val="0087751C"/>
    <w:rsid w:val="00884836"/>
    <w:rsid w:val="00884B47"/>
    <w:rsid w:val="008957F9"/>
    <w:rsid w:val="008958E2"/>
    <w:rsid w:val="008A07EF"/>
    <w:rsid w:val="008A0DE2"/>
    <w:rsid w:val="008A3BF5"/>
    <w:rsid w:val="008B4F8C"/>
    <w:rsid w:val="008C15C0"/>
    <w:rsid w:val="008C1B7E"/>
    <w:rsid w:val="008C1F1B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6286"/>
    <w:rsid w:val="008E7DE6"/>
    <w:rsid w:val="008F7E93"/>
    <w:rsid w:val="009013E9"/>
    <w:rsid w:val="00905517"/>
    <w:rsid w:val="009060B8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20A6"/>
    <w:rsid w:val="00944916"/>
    <w:rsid w:val="00950651"/>
    <w:rsid w:val="00954F84"/>
    <w:rsid w:val="0095786C"/>
    <w:rsid w:val="00961130"/>
    <w:rsid w:val="009707CE"/>
    <w:rsid w:val="00970EFB"/>
    <w:rsid w:val="009727B8"/>
    <w:rsid w:val="00974E5C"/>
    <w:rsid w:val="00977B2A"/>
    <w:rsid w:val="00984AC7"/>
    <w:rsid w:val="00987347"/>
    <w:rsid w:val="00991255"/>
    <w:rsid w:val="00997169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3FF7"/>
    <w:rsid w:val="00A100DD"/>
    <w:rsid w:val="00A11823"/>
    <w:rsid w:val="00A137EC"/>
    <w:rsid w:val="00A15B02"/>
    <w:rsid w:val="00A16FB7"/>
    <w:rsid w:val="00A23937"/>
    <w:rsid w:val="00A2415A"/>
    <w:rsid w:val="00A25B9D"/>
    <w:rsid w:val="00A26739"/>
    <w:rsid w:val="00A317E0"/>
    <w:rsid w:val="00A3496B"/>
    <w:rsid w:val="00A35368"/>
    <w:rsid w:val="00A35DD9"/>
    <w:rsid w:val="00A420CA"/>
    <w:rsid w:val="00A43D66"/>
    <w:rsid w:val="00A44E80"/>
    <w:rsid w:val="00A46539"/>
    <w:rsid w:val="00A51B5D"/>
    <w:rsid w:val="00A56A37"/>
    <w:rsid w:val="00A60FF5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0E3F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003B"/>
    <w:rsid w:val="00B349B9"/>
    <w:rsid w:val="00B34D7D"/>
    <w:rsid w:val="00B3538D"/>
    <w:rsid w:val="00B375B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5AF0"/>
    <w:rsid w:val="00B77B3C"/>
    <w:rsid w:val="00B8663D"/>
    <w:rsid w:val="00B96D97"/>
    <w:rsid w:val="00BA010E"/>
    <w:rsid w:val="00BA215A"/>
    <w:rsid w:val="00BA5D67"/>
    <w:rsid w:val="00BA6C68"/>
    <w:rsid w:val="00BA6DF5"/>
    <w:rsid w:val="00BB04F6"/>
    <w:rsid w:val="00BB3A48"/>
    <w:rsid w:val="00BB667F"/>
    <w:rsid w:val="00BB6E7B"/>
    <w:rsid w:val="00BB7433"/>
    <w:rsid w:val="00BC2F6D"/>
    <w:rsid w:val="00BC73EE"/>
    <w:rsid w:val="00BD74B8"/>
    <w:rsid w:val="00BE1CC2"/>
    <w:rsid w:val="00BE51BC"/>
    <w:rsid w:val="00BE7E21"/>
    <w:rsid w:val="00BF37FD"/>
    <w:rsid w:val="00BF5239"/>
    <w:rsid w:val="00BF6AF1"/>
    <w:rsid w:val="00BF74EC"/>
    <w:rsid w:val="00C017C0"/>
    <w:rsid w:val="00C144BF"/>
    <w:rsid w:val="00C1536B"/>
    <w:rsid w:val="00C20D69"/>
    <w:rsid w:val="00C2186C"/>
    <w:rsid w:val="00C24682"/>
    <w:rsid w:val="00C2769D"/>
    <w:rsid w:val="00C302BB"/>
    <w:rsid w:val="00C33C3F"/>
    <w:rsid w:val="00C36251"/>
    <w:rsid w:val="00C4047F"/>
    <w:rsid w:val="00C40F78"/>
    <w:rsid w:val="00C43EA9"/>
    <w:rsid w:val="00C454D9"/>
    <w:rsid w:val="00C51BBD"/>
    <w:rsid w:val="00C603F3"/>
    <w:rsid w:val="00C61EE5"/>
    <w:rsid w:val="00C635B6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0DA0"/>
    <w:rsid w:val="00CB2D52"/>
    <w:rsid w:val="00CB6F34"/>
    <w:rsid w:val="00CB7DC4"/>
    <w:rsid w:val="00CC5D3D"/>
    <w:rsid w:val="00CC601E"/>
    <w:rsid w:val="00CD4C25"/>
    <w:rsid w:val="00CD5D83"/>
    <w:rsid w:val="00CD7F70"/>
    <w:rsid w:val="00CE6C30"/>
    <w:rsid w:val="00CF15CD"/>
    <w:rsid w:val="00CF62DA"/>
    <w:rsid w:val="00CF6E43"/>
    <w:rsid w:val="00CF79E4"/>
    <w:rsid w:val="00D019ED"/>
    <w:rsid w:val="00D05992"/>
    <w:rsid w:val="00D116B9"/>
    <w:rsid w:val="00D1187C"/>
    <w:rsid w:val="00D11E1A"/>
    <w:rsid w:val="00D12D71"/>
    <w:rsid w:val="00D13988"/>
    <w:rsid w:val="00D24729"/>
    <w:rsid w:val="00D26D14"/>
    <w:rsid w:val="00D3029E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3805"/>
    <w:rsid w:val="00DA399D"/>
    <w:rsid w:val="00DA65F5"/>
    <w:rsid w:val="00DD1698"/>
    <w:rsid w:val="00DD5C4E"/>
    <w:rsid w:val="00DE22D4"/>
    <w:rsid w:val="00DE4A54"/>
    <w:rsid w:val="00DE719D"/>
    <w:rsid w:val="00DE7941"/>
    <w:rsid w:val="00E02FC1"/>
    <w:rsid w:val="00E112B7"/>
    <w:rsid w:val="00E13833"/>
    <w:rsid w:val="00E13A60"/>
    <w:rsid w:val="00E13F5D"/>
    <w:rsid w:val="00E15B0E"/>
    <w:rsid w:val="00E16C81"/>
    <w:rsid w:val="00E25246"/>
    <w:rsid w:val="00E261F0"/>
    <w:rsid w:val="00E26B99"/>
    <w:rsid w:val="00E27E09"/>
    <w:rsid w:val="00E309DD"/>
    <w:rsid w:val="00E329AB"/>
    <w:rsid w:val="00E51A8B"/>
    <w:rsid w:val="00E569A7"/>
    <w:rsid w:val="00E579A6"/>
    <w:rsid w:val="00E61F64"/>
    <w:rsid w:val="00E62E30"/>
    <w:rsid w:val="00E6328C"/>
    <w:rsid w:val="00E648EA"/>
    <w:rsid w:val="00E65B50"/>
    <w:rsid w:val="00E73EF7"/>
    <w:rsid w:val="00E74E61"/>
    <w:rsid w:val="00E76995"/>
    <w:rsid w:val="00E771D9"/>
    <w:rsid w:val="00E77AF8"/>
    <w:rsid w:val="00E8046C"/>
    <w:rsid w:val="00E8328E"/>
    <w:rsid w:val="00E8338D"/>
    <w:rsid w:val="00E85902"/>
    <w:rsid w:val="00E8631C"/>
    <w:rsid w:val="00E92541"/>
    <w:rsid w:val="00E97982"/>
    <w:rsid w:val="00EA54A1"/>
    <w:rsid w:val="00EB0E59"/>
    <w:rsid w:val="00EB2494"/>
    <w:rsid w:val="00EB37CA"/>
    <w:rsid w:val="00EC433F"/>
    <w:rsid w:val="00EC6876"/>
    <w:rsid w:val="00EC6F54"/>
    <w:rsid w:val="00ED2697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0875"/>
    <w:rsid w:val="00F625BE"/>
    <w:rsid w:val="00F64294"/>
    <w:rsid w:val="00F656E3"/>
    <w:rsid w:val="00F65FA3"/>
    <w:rsid w:val="00F67E74"/>
    <w:rsid w:val="00F71DAA"/>
    <w:rsid w:val="00F742A4"/>
    <w:rsid w:val="00F750BF"/>
    <w:rsid w:val="00F752F3"/>
    <w:rsid w:val="00F80DAB"/>
    <w:rsid w:val="00F84562"/>
    <w:rsid w:val="00FA1B96"/>
    <w:rsid w:val="00FA1F1A"/>
    <w:rsid w:val="00FA4FB6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139E"/>
    <w:rsid w:val="00FC47FE"/>
    <w:rsid w:val="00FC4D17"/>
    <w:rsid w:val="00FC66A2"/>
    <w:rsid w:val="00FC79C7"/>
    <w:rsid w:val="00FD1C59"/>
    <w:rsid w:val="00FD289C"/>
    <w:rsid w:val="00FD2E39"/>
    <w:rsid w:val="00FE0FE6"/>
    <w:rsid w:val="00FE46E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g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4cab8dad-b877-4245-97c3-6864b3161843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mkmain2:8080/content/edition/4cab8dad-b877-4245-97c3-6864b316184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edition/4cab8dad-b877-4245-97c3-6864b3161843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E6C8-AFBA-44E0-84A5-7AF4F1CB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7505</Words>
  <Characters>42780</Characters>
  <Application>Microsoft Office Word</Application>
  <DocSecurity>2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50185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2023-02-01T05:27:00Z</cp:lastPrinted>
  <dcterms:created xsi:type="dcterms:W3CDTF">2023-02-01T05:18:00Z</dcterms:created>
  <dcterms:modified xsi:type="dcterms:W3CDTF">2023-02-01T05:28:00Z</dcterms:modified>
</cp:coreProperties>
</file>